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78" w:rsidRDefault="009F4194">
      <w:proofErr w:type="gramStart"/>
      <w:r>
        <w:t>Your</w:t>
      </w:r>
      <w:proofErr w:type="gramEnd"/>
      <w:r>
        <w:t xml:space="preserve"> Logo</w:t>
      </w:r>
      <w:bookmarkStart w:id="0" w:name="_GoBack"/>
      <w:bookmarkEnd w:id="0"/>
    </w:p>
    <w:p w:rsidR="009F4194" w:rsidRDefault="009F4194"/>
    <w:p w:rsidR="009F4194" w:rsidRDefault="000E01B9">
      <w:r>
        <w:rPr>
          <w:noProof/>
          <w:lang w:eastAsia="en-AU"/>
        </w:rPr>
        <mc:AlternateContent>
          <mc:Choice Requires="wps">
            <w:drawing>
              <wp:anchor distT="45720" distB="45720" distL="114300" distR="114300" simplePos="0" relativeHeight="251661312" behindDoc="0" locked="0" layoutInCell="1" allowOverlap="1" wp14:anchorId="6B19FF33" wp14:editId="5F6042A2">
                <wp:simplePos x="0" y="0"/>
                <wp:positionH relativeFrom="column">
                  <wp:posOffset>3000375</wp:posOffset>
                </wp:positionH>
                <wp:positionV relativeFrom="paragraph">
                  <wp:posOffset>255270</wp:posOffset>
                </wp:positionV>
                <wp:extent cx="3028950" cy="8020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020050"/>
                        </a:xfrm>
                        <a:prstGeom prst="rect">
                          <a:avLst/>
                        </a:prstGeom>
                        <a:solidFill>
                          <a:srgbClr val="FFFFFF"/>
                        </a:solidFill>
                        <a:ln w="9525">
                          <a:noFill/>
                          <a:miter lim="800000"/>
                          <a:headEnd/>
                          <a:tailEnd/>
                        </a:ln>
                      </wps:spPr>
                      <wps:txbx>
                        <w:txbxContent>
                          <w:p w:rsidR="00206AAF" w:rsidRPr="00AE7242" w:rsidRDefault="009F4194" w:rsidP="00AE7242">
                            <w:pPr>
                              <w:pStyle w:val="ListParagraph"/>
                              <w:numPr>
                                <w:ilvl w:val="0"/>
                                <w:numId w:val="23"/>
                              </w:numPr>
                              <w:autoSpaceDE w:val="0"/>
                              <w:autoSpaceDN w:val="0"/>
                              <w:adjustRightInd w:val="0"/>
                              <w:spacing w:after="0" w:line="240" w:lineRule="auto"/>
                              <w:rPr>
                                <w:rFonts w:ascii="Calibri" w:hAnsi="Calibri" w:cs="Calibri"/>
                                <w:color w:val="000000"/>
                                <w:sz w:val="24"/>
                                <w:szCs w:val="24"/>
                              </w:rPr>
                            </w:pPr>
                            <w:r w:rsidRPr="00AE7242">
                              <w:rPr>
                                <w:rFonts w:ascii="Calibri" w:hAnsi="Calibri" w:cs="Calibri"/>
                                <w:color w:val="000000"/>
                                <w:sz w:val="18"/>
                                <w:szCs w:val="18"/>
                                <w14:textOutline w14:w="9525" w14:cap="rnd" w14:cmpd="sng" w14:algn="ctr">
                                  <w14:noFill/>
                                  <w14:prstDash w14:val="solid"/>
                                  <w14:bevel/>
                                </w14:textOutline>
                              </w:rPr>
                              <w:t>the</w:t>
                            </w:r>
                            <w:r w:rsidRPr="00AE7242">
                              <w:rPr>
                                <w:rFonts w:ascii="Calibri" w:hAnsi="Calibri" w:cs="Calibri"/>
                                <w:color w:val="000000"/>
                                <w:sz w:val="18"/>
                                <w:szCs w:val="18"/>
                              </w:rPr>
                              <w:t xml:space="preserve"> Contractor is entitled to charge interest on the overdue amount, at the rate of 12% or 2% above the Contractor’s Bank’s overdraft interest rate, whichever is greater, from the due date for payment; </w:t>
                            </w:r>
                          </w:p>
                          <w:p w:rsidR="009F4194" w:rsidRPr="00AE7242" w:rsidRDefault="009F4194" w:rsidP="00AE7242">
                            <w:pPr>
                              <w:pStyle w:val="ListParagraph"/>
                              <w:numPr>
                                <w:ilvl w:val="0"/>
                                <w:numId w:val="23"/>
                              </w:numPr>
                              <w:autoSpaceDE w:val="0"/>
                              <w:autoSpaceDN w:val="0"/>
                              <w:adjustRightInd w:val="0"/>
                              <w:spacing w:after="0" w:line="240" w:lineRule="auto"/>
                              <w:rPr>
                                <w:rFonts w:ascii="Calibri" w:hAnsi="Calibri" w:cs="Calibri"/>
                                <w:color w:val="000000"/>
                                <w:sz w:val="24"/>
                                <w:szCs w:val="24"/>
                              </w:rPr>
                            </w:pPr>
                            <w:r w:rsidRPr="00AE7242">
                              <w:rPr>
                                <w:rFonts w:ascii="Calibri" w:hAnsi="Calibri" w:cs="Calibri"/>
                                <w:color w:val="000000"/>
                                <w:sz w:val="18"/>
                                <w:szCs w:val="18"/>
                              </w:rPr>
                              <w:t xml:space="preserve">the Customer shall be liable for all costs incurred in the recovery of monies due to the Contractor; and </w:t>
                            </w:r>
                          </w:p>
                          <w:p w:rsidR="009F4194" w:rsidRPr="00AE7242" w:rsidRDefault="009F4194" w:rsidP="00AE7242">
                            <w:pPr>
                              <w:pStyle w:val="ListParagraph"/>
                              <w:numPr>
                                <w:ilvl w:val="0"/>
                                <w:numId w:val="23"/>
                              </w:numPr>
                              <w:autoSpaceDE w:val="0"/>
                              <w:autoSpaceDN w:val="0"/>
                              <w:adjustRightInd w:val="0"/>
                              <w:spacing w:after="0" w:line="240" w:lineRule="auto"/>
                              <w:rPr>
                                <w:rFonts w:ascii="Calibri" w:hAnsi="Calibri" w:cs="Calibri"/>
                                <w:color w:val="000000"/>
                                <w:sz w:val="18"/>
                                <w:szCs w:val="18"/>
                              </w:rPr>
                            </w:pPr>
                            <w:proofErr w:type="gramStart"/>
                            <w:r w:rsidRPr="00AE7242">
                              <w:rPr>
                                <w:rFonts w:ascii="Calibri" w:hAnsi="Calibri" w:cs="Calibri"/>
                                <w:color w:val="000000"/>
                                <w:sz w:val="18"/>
                                <w:szCs w:val="18"/>
                              </w:rPr>
                              <w:t>the</w:t>
                            </w:r>
                            <w:proofErr w:type="gramEnd"/>
                            <w:r w:rsidRPr="00AE7242">
                              <w:rPr>
                                <w:rFonts w:ascii="Calibri" w:hAnsi="Calibri" w:cs="Calibri"/>
                                <w:color w:val="000000"/>
                                <w:sz w:val="18"/>
                                <w:szCs w:val="18"/>
                              </w:rPr>
                              <w:t xml:space="preserve"> Contractor may enter any premises where goods may be stored and to re-possess the goods with an indemnity from the Customer for any claim and costs incurred by the Contractor in such action. </w:t>
                            </w:r>
                          </w:p>
                          <w:p w:rsidR="009F4194" w:rsidRPr="009F4194" w:rsidRDefault="009F4194" w:rsidP="009F4194">
                            <w:pPr>
                              <w:autoSpaceDE w:val="0"/>
                              <w:autoSpaceDN w:val="0"/>
                              <w:adjustRightInd w:val="0"/>
                              <w:spacing w:after="0" w:line="240" w:lineRule="auto"/>
                              <w:rPr>
                                <w:rFonts w:ascii="Calibri" w:hAnsi="Calibri" w:cs="Calibri"/>
                                <w:color w:val="000000"/>
                                <w:sz w:val="18"/>
                                <w:szCs w:val="18"/>
                              </w:rPr>
                            </w:pPr>
                          </w:p>
                          <w:p w:rsidR="009F4194" w:rsidRPr="009F4194" w:rsidRDefault="009F4194" w:rsidP="009F4194">
                            <w:pPr>
                              <w:autoSpaceDE w:val="0"/>
                              <w:autoSpaceDN w:val="0"/>
                              <w:adjustRightInd w:val="0"/>
                              <w:spacing w:after="10" w:line="240" w:lineRule="auto"/>
                              <w:rPr>
                                <w:rFonts w:ascii="Calibri" w:hAnsi="Calibri" w:cs="Calibri"/>
                                <w:color w:val="000000"/>
                                <w:sz w:val="18"/>
                                <w:szCs w:val="18"/>
                              </w:rPr>
                            </w:pPr>
                            <w:r w:rsidRPr="009F4194">
                              <w:rPr>
                                <w:rFonts w:ascii="Calibri" w:hAnsi="Calibri" w:cs="Calibri"/>
                                <w:b/>
                                <w:bCs/>
                                <w:color w:val="000000"/>
                                <w:sz w:val="18"/>
                                <w:szCs w:val="18"/>
                              </w:rPr>
                              <w:t xml:space="preserve">5. Retention of Title </w:t>
                            </w:r>
                          </w:p>
                          <w:p w:rsidR="009F4194" w:rsidRPr="00AE7242" w:rsidRDefault="009F4194" w:rsidP="00AE7242">
                            <w:pPr>
                              <w:pStyle w:val="ListParagraph"/>
                              <w:numPr>
                                <w:ilvl w:val="0"/>
                                <w:numId w:val="21"/>
                              </w:numPr>
                              <w:autoSpaceDE w:val="0"/>
                              <w:autoSpaceDN w:val="0"/>
                              <w:adjustRightInd w:val="0"/>
                              <w:spacing w:after="10" w:line="240" w:lineRule="auto"/>
                              <w:rPr>
                                <w:rFonts w:ascii="Calibri" w:hAnsi="Calibri" w:cs="Calibri"/>
                                <w:color w:val="000000"/>
                                <w:sz w:val="18"/>
                                <w:szCs w:val="18"/>
                              </w:rPr>
                            </w:pPr>
                            <w:r w:rsidRPr="00AE7242">
                              <w:rPr>
                                <w:rFonts w:ascii="Calibri" w:hAnsi="Calibri" w:cs="Calibri"/>
                                <w:color w:val="000000"/>
                                <w:sz w:val="18"/>
                                <w:szCs w:val="18"/>
                              </w:rPr>
                              <w:t xml:space="preserve">Until such time as full payment for the goods is received, the Contractor retains full title to such goods. </w:t>
                            </w:r>
                          </w:p>
                          <w:p w:rsidR="009F4194" w:rsidRPr="00AE7242" w:rsidRDefault="009F4194" w:rsidP="00AE7242">
                            <w:pPr>
                              <w:pStyle w:val="ListParagraph"/>
                              <w:numPr>
                                <w:ilvl w:val="0"/>
                                <w:numId w:val="21"/>
                              </w:numPr>
                              <w:autoSpaceDE w:val="0"/>
                              <w:autoSpaceDN w:val="0"/>
                              <w:adjustRightInd w:val="0"/>
                              <w:spacing w:after="10" w:line="240" w:lineRule="auto"/>
                              <w:rPr>
                                <w:rFonts w:ascii="Calibri" w:hAnsi="Calibri" w:cs="Calibri"/>
                                <w:color w:val="000000"/>
                                <w:sz w:val="18"/>
                                <w:szCs w:val="18"/>
                              </w:rPr>
                            </w:pPr>
                            <w:r w:rsidRPr="00AE7242">
                              <w:rPr>
                                <w:rFonts w:ascii="Calibri" w:hAnsi="Calibri" w:cs="Calibri"/>
                                <w:color w:val="000000"/>
                                <w:sz w:val="18"/>
                                <w:szCs w:val="18"/>
                              </w:rPr>
                              <w:t xml:space="preserve">The Contractor shall be entitled to re-possess and re-sell any goods if full payment for it is not received or if the Customer does anything or fails to do anything that would result in the Customer failing to comply with this agreement, ceasing to carry on the business, or making a scheme or compromising with its creditors. </w:t>
                            </w:r>
                          </w:p>
                          <w:p w:rsidR="009F4194" w:rsidRPr="00AE7242" w:rsidRDefault="009F4194" w:rsidP="00AE7242">
                            <w:pPr>
                              <w:pStyle w:val="ListParagraph"/>
                              <w:numPr>
                                <w:ilvl w:val="0"/>
                                <w:numId w:val="21"/>
                              </w:numPr>
                              <w:autoSpaceDE w:val="0"/>
                              <w:autoSpaceDN w:val="0"/>
                              <w:adjustRightInd w:val="0"/>
                              <w:spacing w:after="0" w:line="240" w:lineRule="auto"/>
                              <w:rPr>
                                <w:rFonts w:ascii="Calibri" w:hAnsi="Calibri" w:cs="Calibri"/>
                                <w:color w:val="000000"/>
                                <w:sz w:val="18"/>
                                <w:szCs w:val="18"/>
                              </w:rPr>
                            </w:pPr>
                            <w:r w:rsidRPr="00AE7242">
                              <w:rPr>
                                <w:rFonts w:ascii="Calibri" w:hAnsi="Calibri" w:cs="Calibri"/>
                                <w:color w:val="000000"/>
                                <w:sz w:val="18"/>
                                <w:szCs w:val="18"/>
                              </w:rPr>
                              <w:t xml:space="preserve">The Contractor shall not be responsible to the Customer for any damage caused by the Contractor to any vehicle, vessel or equipment in which the goods are installed or to which the goods are attached. </w:t>
                            </w:r>
                          </w:p>
                          <w:p w:rsidR="009F4194" w:rsidRPr="009F4194" w:rsidRDefault="009F4194" w:rsidP="009F4194">
                            <w:pPr>
                              <w:autoSpaceDE w:val="0"/>
                              <w:autoSpaceDN w:val="0"/>
                              <w:adjustRightInd w:val="0"/>
                              <w:spacing w:after="0" w:line="240" w:lineRule="auto"/>
                              <w:rPr>
                                <w:rFonts w:ascii="Calibri" w:hAnsi="Calibri" w:cs="Calibri"/>
                                <w:color w:val="000000"/>
                                <w:sz w:val="18"/>
                                <w:szCs w:val="18"/>
                              </w:rPr>
                            </w:pPr>
                          </w:p>
                          <w:p w:rsidR="009F4194" w:rsidRPr="009F4194" w:rsidRDefault="009F4194" w:rsidP="009F4194">
                            <w:pPr>
                              <w:autoSpaceDE w:val="0"/>
                              <w:autoSpaceDN w:val="0"/>
                              <w:adjustRightInd w:val="0"/>
                              <w:spacing w:after="0" w:line="240" w:lineRule="auto"/>
                              <w:rPr>
                                <w:rFonts w:ascii="Calibri" w:hAnsi="Calibri" w:cs="Calibri"/>
                                <w:color w:val="000000"/>
                                <w:sz w:val="18"/>
                                <w:szCs w:val="18"/>
                              </w:rPr>
                            </w:pPr>
                            <w:r w:rsidRPr="009F4194">
                              <w:rPr>
                                <w:rFonts w:ascii="Calibri" w:hAnsi="Calibri" w:cs="Calibri"/>
                                <w:b/>
                                <w:bCs/>
                                <w:color w:val="000000"/>
                                <w:sz w:val="18"/>
                                <w:szCs w:val="18"/>
                              </w:rPr>
                              <w:t xml:space="preserve">6. Risk </w:t>
                            </w:r>
                          </w:p>
                          <w:p w:rsidR="009F4194" w:rsidRDefault="009F4194" w:rsidP="009F4194">
                            <w:pPr>
                              <w:autoSpaceDE w:val="0"/>
                              <w:autoSpaceDN w:val="0"/>
                              <w:adjustRightInd w:val="0"/>
                              <w:spacing w:after="0" w:line="240" w:lineRule="auto"/>
                              <w:rPr>
                                <w:rFonts w:ascii="Calibri" w:hAnsi="Calibri" w:cs="Calibri"/>
                                <w:color w:val="000000"/>
                                <w:sz w:val="18"/>
                                <w:szCs w:val="18"/>
                              </w:rPr>
                            </w:pPr>
                            <w:r w:rsidRPr="009F4194">
                              <w:rPr>
                                <w:rFonts w:ascii="Calibri" w:hAnsi="Calibri" w:cs="Calibri"/>
                                <w:color w:val="000000"/>
                                <w:sz w:val="18"/>
                                <w:szCs w:val="18"/>
                              </w:rPr>
                              <w:t>Risk in the goods passes to the Customer upon the delivery of the goods to the Customer or collection of the goods from the Contractor or it</w:t>
                            </w:r>
                            <w:r w:rsidR="00AE7242">
                              <w:rPr>
                                <w:rFonts w:ascii="Calibri" w:hAnsi="Calibri" w:cs="Calibri"/>
                                <w:color w:val="000000"/>
                                <w:sz w:val="18"/>
                                <w:szCs w:val="18"/>
                              </w:rPr>
                              <w:t>s agents, whichever is earlier.</w:t>
                            </w:r>
                          </w:p>
                          <w:p w:rsidR="00AE7242" w:rsidRPr="009F4194" w:rsidRDefault="00AE7242" w:rsidP="009F4194">
                            <w:pPr>
                              <w:autoSpaceDE w:val="0"/>
                              <w:autoSpaceDN w:val="0"/>
                              <w:adjustRightInd w:val="0"/>
                              <w:spacing w:after="0" w:line="240" w:lineRule="auto"/>
                              <w:rPr>
                                <w:rFonts w:ascii="Calibri" w:hAnsi="Calibri" w:cs="Calibri"/>
                                <w:color w:val="000000"/>
                                <w:sz w:val="18"/>
                                <w:szCs w:val="18"/>
                              </w:rPr>
                            </w:pPr>
                          </w:p>
                          <w:p w:rsidR="00AE7242" w:rsidRDefault="009F4194" w:rsidP="00AE7242">
                            <w:pPr>
                              <w:autoSpaceDE w:val="0"/>
                              <w:autoSpaceDN w:val="0"/>
                              <w:adjustRightInd w:val="0"/>
                              <w:spacing w:after="10" w:line="240" w:lineRule="auto"/>
                              <w:rPr>
                                <w:rFonts w:ascii="Calibri" w:hAnsi="Calibri" w:cs="Calibri"/>
                                <w:b/>
                                <w:bCs/>
                                <w:color w:val="000000"/>
                                <w:sz w:val="18"/>
                                <w:szCs w:val="18"/>
                              </w:rPr>
                            </w:pPr>
                            <w:r w:rsidRPr="009F4194">
                              <w:rPr>
                                <w:rFonts w:ascii="Calibri" w:hAnsi="Calibri" w:cs="Calibri"/>
                                <w:b/>
                                <w:bCs/>
                                <w:color w:val="000000"/>
                                <w:sz w:val="18"/>
                                <w:szCs w:val="18"/>
                              </w:rPr>
                              <w:t xml:space="preserve">7. Warranty </w:t>
                            </w:r>
                          </w:p>
                          <w:p w:rsidR="00AE7242" w:rsidRPr="00AE7242" w:rsidRDefault="009F4194" w:rsidP="00AE7242">
                            <w:pPr>
                              <w:pStyle w:val="ListParagraph"/>
                              <w:numPr>
                                <w:ilvl w:val="0"/>
                                <w:numId w:val="22"/>
                              </w:numPr>
                              <w:autoSpaceDE w:val="0"/>
                              <w:autoSpaceDN w:val="0"/>
                              <w:adjustRightInd w:val="0"/>
                              <w:spacing w:after="10" w:line="240" w:lineRule="auto"/>
                              <w:rPr>
                                <w:rFonts w:ascii="Calibri" w:hAnsi="Calibri" w:cs="Calibri"/>
                                <w:color w:val="000000"/>
                                <w:sz w:val="18"/>
                                <w:szCs w:val="18"/>
                              </w:rPr>
                            </w:pPr>
                            <w:r w:rsidRPr="00AE7242">
                              <w:rPr>
                                <w:rFonts w:ascii="Calibri" w:hAnsi="Calibri" w:cs="Calibri"/>
                                <w:color w:val="000000"/>
                                <w:sz w:val="18"/>
                                <w:szCs w:val="18"/>
                              </w:rPr>
                              <w:t xml:space="preserve">Any warranty or representation as to the merchantability or fitness of the goods for the purpose for which they are provided is hereby excluded to the extent that the applicable laws permit. </w:t>
                            </w:r>
                          </w:p>
                          <w:p w:rsidR="009F4194" w:rsidRPr="00AE7242" w:rsidRDefault="009F4194" w:rsidP="00AE7242">
                            <w:pPr>
                              <w:pStyle w:val="ListParagraph"/>
                              <w:numPr>
                                <w:ilvl w:val="0"/>
                                <w:numId w:val="22"/>
                              </w:numPr>
                              <w:autoSpaceDE w:val="0"/>
                              <w:autoSpaceDN w:val="0"/>
                              <w:adjustRightInd w:val="0"/>
                              <w:spacing w:after="10" w:line="240" w:lineRule="auto"/>
                              <w:rPr>
                                <w:rFonts w:ascii="Calibri" w:hAnsi="Calibri" w:cs="Calibri"/>
                                <w:color w:val="000000"/>
                                <w:sz w:val="18"/>
                                <w:szCs w:val="18"/>
                              </w:rPr>
                            </w:pPr>
                            <w:r w:rsidRPr="00AE7242">
                              <w:rPr>
                                <w:rFonts w:ascii="Calibri" w:hAnsi="Calibri" w:cs="Calibri"/>
                                <w:color w:val="000000"/>
                                <w:sz w:val="18"/>
                                <w:szCs w:val="18"/>
                              </w:rPr>
                              <w:t xml:space="preserve">The Contractor’s liability for breach of any condition or warranty implied into this agreement by legislation is limited to the Contractor either replacing or repairing the goods, re-supplying the services, or the payment of the cost of replacement, repair or re-supply. </w:t>
                            </w:r>
                          </w:p>
                          <w:p w:rsidR="009F4194" w:rsidRPr="009F4194" w:rsidRDefault="009F4194" w:rsidP="009F4194">
                            <w:pPr>
                              <w:autoSpaceDE w:val="0"/>
                              <w:autoSpaceDN w:val="0"/>
                              <w:adjustRightInd w:val="0"/>
                              <w:spacing w:after="0" w:line="240" w:lineRule="auto"/>
                              <w:rPr>
                                <w:rFonts w:ascii="Calibri" w:hAnsi="Calibri" w:cs="Calibri"/>
                                <w:color w:val="000000"/>
                                <w:sz w:val="18"/>
                                <w:szCs w:val="18"/>
                              </w:rPr>
                            </w:pPr>
                          </w:p>
                          <w:p w:rsidR="009F4194" w:rsidRPr="009F4194" w:rsidRDefault="009F4194" w:rsidP="009F4194">
                            <w:pPr>
                              <w:autoSpaceDE w:val="0"/>
                              <w:autoSpaceDN w:val="0"/>
                              <w:adjustRightInd w:val="0"/>
                              <w:spacing w:after="0" w:line="240" w:lineRule="auto"/>
                              <w:rPr>
                                <w:rFonts w:ascii="Calibri" w:hAnsi="Calibri" w:cs="Calibri"/>
                                <w:color w:val="000000"/>
                                <w:sz w:val="18"/>
                                <w:szCs w:val="18"/>
                              </w:rPr>
                            </w:pPr>
                            <w:r w:rsidRPr="009F4194">
                              <w:rPr>
                                <w:rFonts w:ascii="Calibri" w:hAnsi="Calibri" w:cs="Calibri"/>
                                <w:b/>
                                <w:bCs/>
                                <w:color w:val="000000"/>
                                <w:sz w:val="18"/>
                                <w:szCs w:val="18"/>
                              </w:rPr>
                              <w:t xml:space="preserve">8. Rights &amp; Remedies </w:t>
                            </w:r>
                          </w:p>
                          <w:p w:rsidR="009F4194" w:rsidRDefault="009F4194" w:rsidP="00AE7242">
                            <w:pPr>
                              <w:pStyle w:val="Default"/>
                            </w:pPr>
                            <w:r w:rsidRPr="009F4194">
                              <w:rPr>
                                <w:sz w:val="18"/>
                                <w:szCs w:val="18"/>
                              </w:rPr>
                              <w:t>Upon default by</w:t>
                            </w:r>
                            <w:r>
                              <w:rPr>
                                <w:sz w:val="18"/>
                                <w:szCs w:val="18"/>
                              </w:rPr>
                              <w:t xml:space="preserve"> </w:t>
                            </w:r>
                            <w:r w:rsidRPr="009F4194">
                              <w:rPr>
                                <w:sz w:val="18"/>
                                <w:szCs w:val="18"/>
                              </w:rPr>
                              <w:t>the Customer, the Contractor shall have all rights and remedies provided by law and this agreement and no delay or omission in exercising them shall operate as a waiver of the same.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9FF33" id="_x0000_t202" coordsize="21600,21600" o:spt="202" path="m,l,21600r21600,l21600,xe">
                <v:stroke joinstyle="miter"/>
                <v:path gradientshapeok="t" o:connecttype="rect"/>
              </v:shapetype>
              <v:shape id="Text Box 2" o:spid="_x0000_s1026" type="#_x0000_t202" style="position:absolute;margin-left:236.25pt;margin-top:20.1pt;width:238.5pt;height:6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" stroked="f">
                <v:textbox>
                  <w:txbxContent>
                    <w:p w:rsidR="00206AAF" w:rsidRPr="00AE7242" w:rsidRDefault="009F4194" w:rsidP="00AE7242">
                      <w:pPr>
                        <w:pStyle w:val="ListParagraph"/>
                        <w:numPr>
                          <w:ilvl w:val="0"/>
                          <w:numId w:val="23"/>
                        </w:numPr>
                        <w:autoSpaceDE w:val="0"/>
                        <w:autoSpaceDN w:val="0"/>
                        <w:adjustRightInd w:val="0"/>
                        <w:spacing w:after="0" w:line="240" w:lineRule="auto"/>
                        <w:rPr>
                          <w:rFonts w:ascii="Calibri" w:hAnsi="Calibri" w:cs="Calibri"/>
                          <w:color w:val="000000"/>
                          <w:sz w:val="24"/>
                          <w:szCs w:val="24"/>
                        </w:rPr>
                      </w:pPr>
                      <w:r w:rsidRPr="00AE7242">
                        <w:rPr>
                          <w:rFonts w:ascii="Calibri" w:hAnsi="Calibri" w:cs="Calibri"/>
                          <w:color w:val="000000"/>
                          <w:sz w:val="18"/>
                          <w:szCs w:val="18"/>
                          <w14:textOutline w14:w="9525" w14:cap="rnd" w14:cmpd="sng" w14:algn="ctr">
                            <w14:noFill/>
                            <w14:prstDash w14:val="solid"/>
                            <w14:bevel/>
                          </w14:textOutline>
                        </w:rPr>
                        <w:t>the</w:t>
                      </w:r>
                      <w:r w:rsidRPr="00AE7242">
                        <w:rPr>
                          <w:rFonts w:ascii="Calibri" w:hAnsi="Calibri" w:cs="Calibri"/>
                          <w:color w:val="000000"/>
                          <w:sz w:val="18"/>
                          <w:szCs w:val="18"/>
                        </w:rPr>
                        <w:t xml:space="preserve"> Contractor is entitled to charge interest on the overdue amount, at the rate of 12% or 2% above the Contractor’s Bank’s overdraft interest rate, whichever is greater, from the due date for payment; </w:t>
                      </w:r>
                    </w:p>
                    <w:p w:rsidR="009F4194" w:rsidRPr="00AE7242" w:rsidRDefault="009F4194" w:rsidP="00AE7242">
                      <w:pPr>
                        <w:pStyle w:val="ListParagraph"/>
                        <w:numPr>
                          <w:ilvl w:val="0"/>
                          <w:numId w:val="23"/>
                        </w:numPr>
                        <w:autoSpaceDE w:val="0"/>
                        <w:autoSpaceDN w:val="0"/>
                        <w:adjustRightInd w:val="0"/>
                        <w:spacing w:after="0" w:line="240" w:lineRule="auto"/>
                        <w:rPr>
                          <w:rFonts w:ascii="Calibri" w:hAnsi="Calibri" w:cs="Calibri"/>
                          <w:color w:val="000000"/>
                          <w:sz w:val="24"/>
                          <w:szCs w:val="24"/>
                        </w:rPr>
                      </w:pPr>
                      <w:r w:rsidRPr="00AE7242">
                        <w:rPr>
                          <w:rFonts w:ascii="Calibri" w:hAnsi="Calibri" w:cs="Calibri"/>
                          <w:color w:val="000000"/>
                          <w:sz w:val="18"/>
                          <w:szCs w:val="18"/>
                        </w:rPr>
                        <w:t xml:space="preserve">the Customer shall be liable for all costs incurred in the recovery of monies due to the Contractor; and </w:t>
                      </w:r>
                    </w:p>
                    <w:p w:rsidR="009F4194" w:rsidRPr="00AE7242" w:rsidRDefault="009F4194" w:rsidP="00AE7242">
                      <w:pPr>
                        <w:pStyle w:val="ListParagraph"/>
                        <w:numPr>
                          <w:ilvl w:val="0"/>
                          <w:numId w:val="23"/>
                        </w:numPr>
                        <w:autoSpaceDE w:val="0"/>
                        <w:autoSpaceDN w:val="0"/>
                        <w:adjustRightInd w:val="0"/>
                        <w:spacing w:after="0" w:line="240" w:lineRule="auto"/>
                        <w:rPr>
                          <w:rFonts w:ascii="Calibri" w:hAnsi="Calibri" w:cs="Calibri"/>
                          <w:color w:val="000000"/>
                          <w:sz w:val="18"/>
                          <w:szCs w:val="18"/>
                        </w:rPr>
                      </w:pPr>
                      <w:proofErr w:type="gramStart"/>
                      <w:r w:rsidRPr="00AE7242">
                        <w:rPr>
                          <w:rFonts w:ascii="Calibri" w:hAnsi="Calibri" w:cs="Calibri"/>
                          <w:color w:val="000000"/>
                          <w:sz w:val="18"/>
                          <w:szCs w:val="18"/>
                        </w:rPr>
                        <w:t>the</w:t>
                      </w:r>
                      <w:proofErr w:type="gramEnd"/>
                      <w:r w:rsidRPr="00AE7242">
                        <w:rPr>
                          <w:rFonts w:ascii="Calibri" w:hAnsi="Calibri" w:cs="Calibri"/>
                          <w:color w:val="000000"/>
                          <w:sz w:val="18"/>
                          <w:szCs w:val="18"/>
                        </w:rPr>
                        <w:t xml:space="preserve"> Contractor may enter any premises where goods may be stored and to re-possess the goods with an indemnity from the Customer for any claim and costs incurred by the Contractor in such action. </w:t>
                      </w:r>
                    </w:p>
                    <w:p w:rsidR="009F4194" w:rsidRPr="009F4194" w:rsidRDefault="009F4194" w:rsidP="009F4194">
                      <w:pPr>
                        <w:autoSpaceDE w:val="0"/>
                        <w:autoSpaceDN w:val="0"/>
                        <w:adjustRightInd w:val="0"/>
                        <w:spacing w:after="0" w:line="240" w:lineRule="auto"/>
                        <w:rPr>
                          <w:rFonts w:ascii="Calibri" w:hAnsi="Calibri" w:cs="Calibri"/>
                          <w:color w:val="000000"/>
                          <w:sz w:val="18"/>
                          <w:szCs w:val="18"/>
                        </w:rPr>
                      </w:pPr>
                    </w:p>
                    <w:p w:rsidR="009F4194" w:rsidRPr="009F4194" w:rsidRDefault="009F4194" w:rsidP="009F4194">
                      <w:pPr>
                        <w:autoSpaceDE w:val="0"/>
                        <w:autoSpaceDN w:val="0"/>
                        <w:adjustRightInd w:val="0"/>
                        <w:spacing w:after="10" w:line="240" w:lineRule="auto"/>
                        <w:rPr>
                          <w:rFonts w:ascii="Calibri" w:hAnsi="Calibri" w:cs="Calibri"/>
                          <w:color w:val="000000"/>
                          <w:sz w:val="18"/>
                          <w:szCs w:val="18"/>
                        </w:rPr>
                      </w:pPr>
                      <w:r w:rsidRPr="009F4194">
                        <w:rPr>
                          <w:rFonts w:ascii="Calibri" w:hAnsi="Calibri" w:cs="Calibri"/>
                          <w:b/>
                          <w:bCs/>
                          <w:color w:val="000000"/>
                          <w:sz w:val="18"/>
                          <w:szCs w:val="18"/>
                        </w:rPr>
                        <w:t xml:space="preserve">5. Retention of Title </w:t>
                      </w:r>
                    </w:p>
                    <w:p w:rsidR="009F4194" w:rsidRPr="00AE7242" w:rsidRDefault="009F4194" w:rsidP="00AE7242">
                      <w:pPr>
                        <w:pStyle w:val="ListParagraph"/>
                        <w:numPr>
                          <w:ilvl w:val="0"/>
                          <w:numId w:val="21"/>
                        </w:numPr>
                        <w:autoSpaceDE w:val="0"/>
                        <w:autoSpaceDN w:val="0"/>
                        <w:adjustRightInd w:val="0"/>
                        <w:spacing w:after="10" w:line="240" w:lineRule="auto"/>
                        <w:rPr>
                          <w:rFonts w:ascii="Calibri" w:hAnsi="Calibri" w:cs="Calibri"/>
                          <w:color w:val="000000"/>
                          <w:sz w:val="18"/>
                          <w:szCs w:val="18"/>
                        </w:rPr>
                      </w:pPr>
                      <w:r w:rsidRPr="00AE7242">
                        <w:rPr>
                          <w:rFonts w:ascii="Calibri" w:hAnsi="Calibri" w:cs="Calibri"/>
                          <w:color w:val="000000"/>
                          <w:sz w:val="18"/>
                          <w:szCs w:val="18"/>
                        </w:rPr>
                        <w:t xml:space="preserve">Until such time as full payment for the goods is received, the Contractor retains full title to such goods. </w:t>
                      </w:r>
                    </w:p>
                    <w:p w:rsidR="009F4194" w:rsidRPr="00AE7242" w:rsidRDefault="009F4194" w:rsidP="00AE7242">
                      <w:pPr>
                        <w:pStyle w:val="ListParagraph"/>
                        <w:numPr>
                          <w:ilvl w:val="0"/>
                          <w:numId w:val="21"/>
                        </w:numPr>
                        <w:autoSpaceDE w:val="0"/>
                        <w:autoSpaceDN w:val="0"/>
                        <w:adjustRightInd w:val="0"/>
                        <w:spacing w:after="10" w:line="240" w:lineRule="auto"/>
                        <w:rPr>
                          <w:rFonts w:ascii="Calibri" w:hAnsi="Calibri" w:cs="Calibri"/>
                          <w:color w:val="000000"/>
                          <w:sz w:val="18"/>
                          <w:szCs w:val="18"/>
                        </w:rPr>
                      </w:pPr>
                      <w:r w:rsidRPr="00AE7242">
                        <w:rPr>
                          <w:rFonts w:ascii="Calibri" w:hAnsi="Calibri" w:cs="Calibri"/>
                          <w:color w:val="000000"/>
                          <w:sz w:val="18"/>
                          <w:szCs w:val="18"/>
                        </w:rPr>
                        <w:t xml:space="preserve">The Contractor shall be entitled to re-possess and re-sell any goods if full payment for it is not received or if the Customer does anything or fails to do anything that would result in the Customer failing to comply with this agreement, ceasing to carry on the business, or making a scheme or compromising with its creditors. </w:t>
                      </w:r>
                    </w:p>
                    <w:p w:rsidR="009F4194" w:rsidRPr="00AE7242" w:rsidRDefault="009F4194" w:rsidP="00AE7242">
                      <w:pPr>
                        <w:pStyle w:val="ListParagraph"/>
                        <w:numPr>
                          <w:ilvl w:val="0"/>
                          <w:numId w:val="21"/>
                        </w:numPr>
                        <w:autoSpaceDE w:val="0"/>
                        <w:autoSpaceDN w:val="0"/>
                        <w:adjustRightInd w:val="0"/>
                        <w:spacing w:after="0" w:line="240" w:lineRule="auto"/>
                        <w:rPr>
                          <w:rFonts w:ascii="Calibri" w:hAnsi="Calibri" w:cs="Calibri"/>
                          <w:color w:val="000000"/>
                          <w:sz w:val="18"/>
                          <w:szCs w:val="18"/>
                        </w:rPr>
                      </w:pPr>
                      <w:r w:rsidRPr="00AE7242">
                        <w:rPr>
                          <w:rFonts w:ascii="Calibri" w:hAnsi="Calibri" w:cs="Calibri"/>
                          <w:color w:val="000000"/>
                          <w:sz w:val="18"/>
                          <w:szCs w:val="18"/>
                        </w:rPr>
                        <w:t xml:space="preserve">The Contractor shall not be responsible to the Customer for any damage caused by the Contractor to any vehicle, vessel or equipment in which the goods are installed or to which the goods are attached. </w:t>
                      </w:r>
                    </w:p>
                    <w:p w:rsidR="009F4194" w:rsidRPr="009F4194" w:rsidRDefault="009F4194" w:rsidP="009F4194">
                      <w:pPr>
                        <w:autoSpaceDE w:val="0"/>
                        <w:autoSpaceDN w:val="0"/>
                        <w:adjustRightInd w:val="0"/>
                        <w:spacing w:after="0" w:line="240" w:lineRule="auto"/>
                        <w:rPr>
                          <w:rFonts w:ascii="Calibri" w:hAnsi="Calibri" w:cs="Calibri"/>
                          <w:color w:val="000000"/>
                          <w:sz w:val="18"/>
                          <w:szCs w:val="18"/>
                        </w:rPr>
                      </w:pPr>
                    </w:p>
                    <w:p w:rsidR="009F4194" w:rsidRPr="009F4194" w:rsidRDefault="009F4194" w:rsidP="009F4194">
                      <w:pPr>
                        <w:autoSpaceDE w:val="0"/>
                        <w:autoSpaceDN w:val="0"/>
                        <w:adjustRightInd w:val="0"/>
                        <w:spacing w:after="0" w:line="240" w:lineRule="auto"/>
                        <w:rPr>
                          <w:rFonts w:ascii="Calibri" w:hAnsi="Calibri" w:cs="Calibri"/>
                          <w:color w:val="000000"/>
                          <w:sz w:val="18"/>
                          <w:szCs w:val="18"/>
                        </w:rPr>
                      </w:pPr>
                      <w:r w:rsidRPr="009F4194">
                        <w:rPr>
                          <w:rFonts w:ascii="Calibri" w:hAnsi="Calibri" w:cs="Calibri"/>
                          <w:b/>
                          <w:bCs/>
                          <w:color w:val="000000"/>
                          <w:sz w:val="18"/>
                          <w:szCs w:val="18"/>
                        </w:rPr>
                        <w:t xml:space="preserve">6. Risk </w:t>
                      </w:r>
                    </w:p>
                    <w:p w:rsidR="009F4194" w:rsidRDefault="009F4194" w:rsidP="009F4194">
                      <w:pPr>
                        <w:autoSpaceDE w:val="0"/>
                        <w:autoSpaceDN w:val="0"/>
                        <w:adjustRightInd w:val="0"/>
                        <w:spacing w:after="0" w:line="240" w:lineRule="auto"/>
                        <w:rPr>
                          <w:rFonts w:ascii="Calibri" w:hAnsi="Calibri" w:cs="Calibri"/>
                          <w:color w:val="000000"/>
                          <w:sz w:val="18"/>
                          <w:szCs w:val="18"/>
                        </w:rPr>
                      </w:pPr>
                      <w:r w:rsidRPr="009F4194">
                        <w:rPr>
                          <w:rFonts w:ascii="Calibri" w:hAnsi="Calibri" w:cs="Calibri"/>
                          <w:color w:val="000000"/>
                          <w:sz w:val="18"/>
                          <w:szCs w:val="18"/>
                        </w:rPr>
                        <w:t>Risk in the goods passes to the Customer upon the delivery of the goods to the Customer or collection of the goods from the Contractor or it</w:t>
                      </w:r>
                      <w:r w:rsidR="00AE7242">
                        <w:rPr>
                          <w:rFonts w:ascii="Calibri" w:hAnsi="Calibri" w:cs="Calibri"/>
                          <w:color w:val="000000"/>
                          <w:sz w:val="18"/>
                          <w:szCs w:val="18"/>
                        </w:rPr>
                        <w:t>s agents, whichever is earlier.</w:t>
                      </w:r>
                    </w:p>
                    <w:p w:rsidR="00AE7242" w:rsidRPr="009F4194" w:rsidRDefault="00AE7242" w:rsidP="009F4194">
                      <w:pPr>
                        <w:autoSpaceDE w:val="0"/>
                        <w:autoSpaceDN w:val="0"/>
                        <w:adjustRightInd w:val="0"/>
                        <w:spacing w:after="0" w:line="240" w:lineRule="auto"/>
                        <w:rPr>
                          <w:rFonts w:ascii="Calibri" w:hAnsi="Calibri" w:cs="Calibri"/>
                          <w:color w:val="000000"/>
                          <w:sz w:val="18"/>
                          <w:szCs w:val="18"/>
                        </w:rPr>
                      </w:pPr>
                    </w:p>
                    <w:p w:rsidR="00AE7242" w:rsidRDefault="009F4194" w:rsidP="00AE7242">
                      <w:pPr>
                        <w:autoSpaceDE w:val="0"/>
                        <w:autoSpaceDN w:val="0"/>
                        <w:adjustRightInd w:val="0"/>
                        <w:spacing w:after="10" w:line="240" w:lineRule="auto"/>
                        <w:rPr>
                          <w:rFonts w:ascii="Calibri" w:hAnsi="Calibri" w:cs="Calibri"/>
                          <w:b/>
                          <w:bCs/>
                          <w:color w:val="000000"/>
                          <w:sz w:val="18"/>
                          <w:szCs w:val="18"/>
                        </w:rPr>
                      </w:pPr>
                      <w:r w:rsidRPr="009F4194">
                        <w:rPr>
                          <w:rFonts w:ascii="Calibri" w:hAnsi="Calibri" w:cs="Calibri"/>
                          <w:b/>
                          <w:bCs/>
                          <w:color w:val="000000"/>
                          <w:sz w:val="18"/>
                          <w:szCs w:val="18"/>
                        </w:rPr>
                        <w:t xml:space="preserve">7. Warranty </w:t>
                      </w:r>
                    </w:p>
                    <w:p w:rsidR="00AE7242" w:rsidRPr="00AE7242" w:rsidRDefault="009F4194" w:rsidP="00AE7242">
                      <w:pPr>
                        <w:pStyle w:val="ListParagraph"/>
                        <w:numPr>
                          <w:ilvl w:val="0"/>
                          <w:numId w:val="22"/>
                        </w:numPr>
                        <w:autoSpaceDE w:val="0"/>
                        <w:autoSpaceDN w:val="0"/>
                        <w:adjustRightInd w:val="0"/>
                        <w:spacing w:after="10" w:line="240" w:lineRule="auto"/>
                        <w:rPr>
                          <w:rFonts w:ascii="Calibri" w:hAnsi="Calibri" w:cs="Calibri"/>
                          <w:color w:val="000000"/>
                          <w:sz w:val="18"/>
                          <w:szCs w:val="18"/>
                        </w:rPr>
                      </w:pPr>
                      <w:r w:rsidRPr="00AE7242">
                        <w:rPr>
                          <w:rFonts w:ascii="Calibri" w:hAnsi="Calibri" w:cs="Calibri"/>
                          <w:color w:val="000000"/>
                          <w:sz w:val="18"/>
                          <w:szCs w:val="18"/>
                        </w:rPr>
                        <w:t xml:space="preserve">Any warranty or representation as to the merchantability or fitness of the goods for the purpose for which they are provided is hereby excluded to the extent that the applicable laws permit. </w:t>
                      </w:r>
                    </w:p>
                    <w:p w:rsidR="009F4194" w:rsidRPr="00AE7242" w:rsidRDefault="009F4194" w:rsidP="00AE7242">
                      <w:pPr>
                        <w:pStyle w:val="ListParagraph"/>
                        <w:numPr>
                          <w:ilvl w:val="0"/>
                          <w:numId w:val="22"/>
                        </w:numPr>
                        <w:autoSpaceDE w:val="0"/>
                        <w:autoSpaceDN w:val="0"/>
                        <w:adjustRightInd w:val="0"/>
                        <w:spacing w:after="10" w:line="240" w:lineRule="auto"/>
                        <w:rPr>
                          <w:rFonts w:ascii="Calibri" w:hAnsi="Calibri" w:cs="Calibri"/>
                          <w:color w:val="000000"/>
                          <w:sz w:val="18"/>
                          <w:szCs w:val="18"/>
                        </w:rPr>
                      </w:pPr>
                      <w:r w:rsidRPr="00AE7242">
                        <w:rPr>
                          <w:rFonts w:ascii="Calibri" w:hAnsi="Calibri" w:cs="Calibri"/>
                          <w:color w:val="000000"/>
                          <w:sz w:val="18"/>
                          <w:szCs w:val="18"/>
                        </w:rPr>
                        <w:t xml:space="preserve">The Contractor’s liability for breach of any condition or warranty implied into this agreement by legislation is limited to the Contractor either replacing or repairing the goods, re-supplying the services, or the payment of the cost of replacement, repair or re-supply. </w:t>
                      </w:r>
                    </w:p>
                    <w:p w:rsidR="009F4194" w:rsidRPr="009F4194" w:rsidRDefault="009F4194" w:rsidP="009F4194">
                      <w:pPr>
                        <w:autoSpaceDE w:val="0"/>
                        <w:autoSpaceDN w:val="0"/>
                        <w:adjustRightInd w:val="0"/>
                        <w:spacing w:after="0" w:line="240" w:lineRule="auto"/>
                        <w:rPr>
                          <w:rFonts w:ascii="Calibri" w:hAnsi="Calibri" w:cs="Calibri"/>
                          <w:color w:val="000000"/>
                          <w:sz w:val="18"/>
                          <w:szCs w:val="18"/>
                        </w:rPr>
                      </w:pPr>
                    </w:p>
                    <w:p w:rsidR="009F4194" w:rsidRPr="009F4194" w:rsidRDefault="009F4194" w:rsidP="009F4194">
                      <w:pPr>
                        <w:autoSpaceDE w:val="0"/>
                        <w:autoSpaceDN w:val="0"/>
                        <w:adjustRightInd w:val="0"/>
                        <w:spacing w:after="0" w:line="240" w:lineRule="auto"/>
                        <w:rPr>
                          <w:rFonts w:ascii="Calibri" w:hAnsi="Calibri" w:cs="Calibri"/>
                          <w:color w:val="000000"/>
                          <w:sz w:val="18"/>
                          <w:szCs w:val="18"/>
                        </w:rPr>
                      </w:pPr>
                      <w:r w:rsidRPr="009F4194">
                        <w:rPr>
                          <w:rFonts w:ascii="Calibri" w:hAnsi="Calibri" w:cs="Calibri"/>
                          <w:b/>
                          <w:bCs/>
                          <w:color w:val="000000"/>
                          <w:sz w:val="18"/>
                          <w:szCs w:val="18"/>
                        </w:rPr>
                        <w:t xml:space="preserve">8. Rights &amp; Remedies </w:t>
                      </w:r>
                    </w:p>
                    <w:p w:rsidR="009F4194" w:rsidRDefault="009F4194" w:rsidP="00AE7242">
                      <w:pPr>
                        <w:pStyle w:val="Default"/>
                      </w:pPr>
                      <w:r w:rsidRPr="009F4194">
                        <w:rPr>
                          <w:sz w:val="18"/>
                          <w:szCs w:val="18"/>
                        </w:rPr>
                        <w:t>Upon default by</w:t>
                      </w:r>
                      <w:r>
                        <w:rPr>
                          <w:sz w:val="18"/>
                          <w:szCs w:val="18"/>
                        </w:rPr>
                        <w:t xml:space="preserve"> </w:t>
                      </w:r>
                      <w:r w:rsidRPr="009F4194">
                        <w:rPr>
                          <w:sz w:val="18"/>
                          <w:szCs w:val="18"/>
                        </w:rPr>
                        <w:t>the Customer, the Contractor shall have all rights and remedies provided by law and this agreement and no delay or omission in exercising them shall operate as a waiver of the same.</w:t>
                      </w:r>
                    </w:p>
                  </w:txbxContent>
                </v:textbox>
                <w10:wrap type="square"/>
              </v:shape>
            </w:pict>
          </mc:Fallback>
        </mc:AlternateContent>
      </w:r>
      <w:r>
        <w:rPr>
          <w:noProof/>
          <w:lang w:eastAsia="en-AU"/>
        </w:rPr>
        <mc:AlternateContent>
          <mc:Choice Requires="wps">
            <w:drawing>
              <wp:anchor distT="45720" distB="45720" distL="114300" distR="114300" simplePos="0" relativeHeight="251659264" behindDoc="0" locked="0" layoutInCell="1" allowOverlap="1">
                <wp:simplePos x="0" y="0"/>
                <wp:positionH relativeFrom="column">
                  <wp:posOffset>-209550</wp:posOffset>
                </wp:positionH>
                <wp:positionV relativeFrom="paragraph">
                  <wp:posOffset>257175</wp:posOffset>
                </wp:positionV>
                <wp:extent cx="3028950" cy="802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020050"/>
                        </a:xfrm>
                        <a:prstGeom prst="rect">
                          <a:avLst/>
                        </a:prstGeom>
                        <a:solidFill>
                          <a:srgbClr val="FFFFFF"/>
                        </a:solidFill>
                        <a:ln w="9525">
                          <a:noFill/>
                          <a:miter lim="800000"/>
                          <a:headEnd/>
                          <a:tailEnd/>
                        </a:ln>
                      </wps:spPr>
                      <wps:txbx>
                        <w:txbxContent>
                          <w:p w:rsidR="009F4194" w:rsidRDefault="009F4194" w:rsidP="009F4194">
                            <w:pPr>
                              <w:pStyle w:val="Default"/>
                              <w:rPr>
                                <w:sz w:val="18"/>
                                <w:szCs w:val="18"/>
                              </w:rPr>
                            </w:pPr>
                            <w:r>
                              <w:rPr>
                                <w:b/>
                                <w:bCs/>
                                <w:sz w:val="18"/>
                                <w:szCs w:val="18"/>
                              </w:rPr>
                              <w:t xml:space="preserve">1. Interpretation &amp; Definitions </w:t>
                            </w:r>
                          </w:p>
                          <w:p w:rsidR="009F4194" w:rsidRDefault="009F4194" w:rsidP="009F4194">
                            <w:pPr>
                              <w:pStyle w:val="Default"/>
                              <w:rPr>
                                <w:sz w:val="18"/>
                                <w:szCs w:val="18"/>
                              </w:rPr>
                            </w:pPr>
                            <w:r>
                              <w:rPr>
                                <w:sz w:val="18"/>
                                <w:szCs w:val="18"/>
                              </w:rPr>
                              <w:t xml:space="preserve">In these Terms and Conditions, unless otherwise explained: </w:t>
                            </w:r>
                          </w:p>
                          <w:p w:rsidR="009F4194" w:rsidRDefault="009F4194" w:rsidP="009F4194">
                            <w:pPr>
                              <w:pStyle w:val="Default"/>
                              <w:rPr>
                                <w:sz w:val="18"/>
                                <w:szCs w:val="18"/>
                              </w:rPr>
                            </w:pPr>
                            <w:r>
                              <w:rPr>
                                <w:sz w:val="18"/>
                                <w:szCs w:val="18"/>
                              </w:rPr>
                              <w:t xml:space="preserve">One gender includes all other genders and a singular term includes plural term and vice versa. </w:t>
                            </w:r>
                          </w:p>
                          <w:p w:rsidR="009F4194" w:rsidRDefault="009F4194" w:rsidP="009F4194">
                            <w:pPr>
                              <w:pStyle w:val="Default"/>
                              <w:rPr>
                                <w:sz w:val="18"/>
                                <w:szCs w:val="18"/>
                              </w:rPr>
                            </w:pPr>
                            <w:r>
                              <w:rPr>
                                <w:b/>
                                <w:bCs/>
                                <w:sz w:val="18"/>
                                <w:szCs w:val="18"/>
                              </w:rPr>
                              <w:t xml:space="preserve">“Confidential Information” </w:t>
                            </w:r>
                            <w:r>
                              <w:rPr>
                                <w:sz w:val="18"/>
                                <w:szCs w:val="18"/>
                              </w:rPr>
                              <w:t xml:space="preserve">means any information relating to the business of the Contractor, its affiliated companies and subsidiaries, including but not limited to products, customer lists and intellectual property; </w:t>
                            </w:r>
                          </w:p>
                          <w:p w:rsidR="009F4194" w:rsidRDefault="009F4194" w:rsidP="009F4194">
                            <w:pPr>
                              <w:pStyle w:val="Default"/>
                              <w:rPr>
                                <w:sz w:val="18"/>
                                <w:szCs w:val="18"/>
                              </w:rPr>
                            </w:pPr>
                            <w:r>
                              <w:rPr>
                                <w:b/>
                                <w:bCs/>
                                <w:sz w:val="18"/>
                                <w:szCs w:val="18"/>
                              </w:rPr>
                              <w:t xml:space="preserve">“Customer” </w:t>
                            </w:r>
                            <w:r>
                              <w:rPr>
                                <w:sz w:val="18"/>
                                <w:szCs w:val="18"/>
                              </w:rPr>
                              <w:t xml:space="preserve">means the Client as defined in Clause 1.01.1 in the Maintenance Agreement; </w:t>
                            </w:r>
                          </w:p>
                          <w:p w:rsidR="009F4194" w:rsidRDefault="009F4194" w:rsidP="009F4194">
                            <w:pPr>
                              <w:pStyle w:val="Default"/>
                              <w:rPr>
                                <w:sz w:val="18"/>
                                <w:szCs w:val="18"/>
                              </w:rPr>
                            </w:pPr>
                            <w:r>
                              <w:rPr>
                                <w:b/>
                                <w:bCs/>
                                <w:sz w:val="18"/>
                                <w:szCs w:val="18"/>
                              </w:rPr>
                              <w:t xml:space="preserve">“Goods” </w:t>
                            </w:r>
                            <w:r>
                              <w:rPr>
                                <w:sz w:val="18"/>
                                <w:szCs w:val="18"/>
                              </w:rPr>
                              <w:t xml:space="preserve">means all goods and chattels and all services and charges associated with the supply, manufacture, construction or installation supplied to the Customer; </w:t>
                            </w:r>
                          </w:p>
                          <w:p w:rsidR="009F4194" w:rsidRDefault="009F4194" w:rsidP="009F4194">
                            <w:pPr>
                              <w:pStyle w:val="Default"/>
                              <w:rPr>
                                <w:sz w:val="18"/>
                                <w:szCs w:val="18"/>
                              </w:rPr>
                            </w:pPr>
                            <w:r>
                              <w:rPr>
                                <w:b/>
                                <w:bCs/>
                                <w:sz w:val="18"/>
                                <w:szCs w:val="18"/>
                              </w:rPr>
                              <w:t xml:space="preserve">“Contractor” </w:t>
                            </w:r>
                            <w:r w:rsidRPr="00206AAF">
                              <w:rPr>
                                <w:b/>
                                <w:sz w:val="18"/>
                                <w:szCs w:val="18"/>
                              </w:rPr>
                              <w:t xml:space="preserve">means </w:t>
                            </w:r>
                            <w:r w:rsidR="00206AAF" w:rsidRPr="00206AAF">
                              <w:rPr>
                                <w:b/>
                                <w:sz w:val="18"/>
                                <w:szCs w:val="18"/>
                              </w:rPr>
                              <w:t xml:space="preserve">your business and </w:t>
                            </w:r>
                            <w:proofErr w:type="spellStart"/>
                            <w:r w:rsidR="00206AAF" w:rsidRPr="00206AAF">
                              <w:rPr>
                                <w:b/>
                                <w:sz w:val="18"/>
                                <w:szCs w:val="18"/>
                              </w:rPr>
                              <w:t>abn</w:t>
                            </w:r>
                            <w:proofErr w:type="spellEnd"/>
                            <w:r>
                              <w:rPr>
                                <w:sz w:val="18"/>
                                <w:szCs w:val="18"/>
                              </w:rPr>
                              <w:t xml:space="preserve">, its successors, assigns, related companies (within the meaning of the </w:t>
                            </w:r>
                            <w:r>
                              <w:rPr>
                                <w:i/>
                                <w:iCs/>
                                <w:sz w:val="18"/>
                                <w:szCs w:val="18"/>
                              </w:rPr>
                              <w:t xml:space="preserve">Corporations Act 2001 </w:t>
                            </w:r>
                            <w:r>
                              <w:rPr>
                                <w:sz w:val="18"/>
                                <w:szCs w:val="18"/>
                              </w:rPr>
                              <w:t xml:space="preserve">(Commonwealth)), employees and agents; and </w:t>
                            </w:r>
                          </w:p>
                          <w:p w:rsidR="009F4194" w:rsidRDefault="009F4194" w:rsidP="009F4194">
                            <w:pPr>
                              <w:pStyle w:val="Default"/>
                              <w:rPr>
                                <w:sz w:val="18"/>
                                <w:szCs w:val="18"/>
                              </w:rPr>
                            </w:pPr>
                            <w:r>
                              <w:rPr>
                                <w:b/>
                                <w:bCs/>
                                <w:sz w:val="18"/>
                                <w:szCs w:val="18"/>
                              </w:rPr>
                              <w:t xml:space="preserve">“Party” </w:t>
                            </w:r>
                            <w:r>
                              <w:rPr>
                                <w:sz w:val="18"/>
                                <w:szCs w:val="18"/>
                              </w:rPr>
                              <w:t xml:space="preserve">shall mean and refer to that party’s successors and personal representatives and include bodies corporate or any other such entities. </w:t>
                            </w:r>
                          </w:p>
                          <w:p w:rsidR="00206AAF" w:rsidRDefault="00206AAF" w:rsidP="009F4194">
                            <w:pPr>
                              <w:pStyle w:val="Default"/>
                              <w:rPr>
                                <w:sz w:val="18"/>
                                <w:szCs w:val="18"/>
                              </w:rPr>
                            </w:pPr>
                          </w:p>
                          <w:p w:rsidR="009F4194" w:rsidRDefault="009F4194" w:rsidP="009F4194">
                            <w:pPr>
                              <w:pStyle w:val="Default"/>
                              <w:spacing w:after="10"/>
                              <w:rPr>
                                <w:sz w:val="18"/>
                                <w:szCs w:val="18"/>
                              </w:rPr>
                            </w:pPr>
                            <w:r>
                              <w:rPr>
                                <w:b/>
                                <w:bCs/>
                                <w:sz w:val="18"/>
                                <w:szCs w:val="18"/>
                              </w:rPr>
                              <w:t xml:space="preserve">2. Contract </w:t>
                            </w:r>
                          </w:p>
                          <w:p w:rsidR="009F4194" w:rsidRDefault="009F4194" w:rsidP="00206AAF">
                            <w:pPr>
                              <w:pStyle w:val="Default"/>
                              <w:numPr>
                                <w:ilvl w:val="0"/>
                                <w:numId w:val="19"/>
                              </w:numPr>
                              <w:spacing w:after="10"/>
                              <w:rPr>
                                <w:sz w:val="18"/>
                                <w:szCs w:val="18"/>
                              </w:rPr>
                            </w:pPr>
                            <w:r>
                              <w:rPr>
                                <w:sz w:val="18"/>
                                <w:szCs w:val="18"/>
                              </w:rPr>
                              <w:t xml:space="preserve">These terms and conditions constitute the basis for the grant of credit by the Contractor to the Customer, which credit is not be granted until the Customer receives a copy of this agreement executed by the Contractor and until then, all goods must be paid for on delivery. </w:t>
                            </w:r>
                          </w:p>
                          <w:p w:rsidR="009F4194" w:rsidRDefault="009F4194" w:rsidP="00206AAF">
                            <w:pPr>
                              <w:pStyle w:val="Default"/>
                              <w:numPr>
                                <w:ilvl w:val="0"/>
                                <w:numId w:val="19"/>
                              </w:numPr>
                              <w:rPr>
                                <w:sz w:val="18"/>
                                <w:szCs w:val="18"/>
                              </w:rPr>
                            </w:pPr>
                            <w:r>
                              <w:rPr>
                                <w:sz w:val="18"/>
                                <w:szCs w:val="18"/>
                              </w:rPr>
                              <w:t xml:space="preserve">The signatories to this agreement warrant that they are duly authorised to apply for credit for the Customer. </w:t>
                            </w:r>
                          </w:p>
                          <w:p w:rsidR="009F4194" w:rsidRDefault="009F4194" w:rsidP="009F4194">
                            <w:pPr>
                              <w:pStyle w:val="Default"/>
                              <w:rPr>
                                <w:sz w:val="18"/>
                                <w:szCs w:val="18"/>
                              </w:rPr>
                            </w:pPr>
                          </w:p>
                          <w:p w:rsidR="009F4194" w:rsidRDefault="009F4194" w:rsidP="009F4194">
                            <w:pPr>
                              <w:pStyle w:val="Default"/>
                              <w:rPr>
                                <w:sz w:val="18"/>
                                <w:szCs w:val="18"/>
                              </w:rPr>
                            </w:pPr>
                            <w:r>
                              <w:rPr>
                                <w:b/>
                                <w:bCs/>
                                <w:sz w:val="18"/>
                                <w:szCs w:val="18"/>
                              </w:rPr>
                              <w:t xml:space="preserve">3. Business Use </w:t>
                            </w:r>
                          </w:p>
                          <w:p w:rsidR="009F4194" w:rsidRDefault="009F4194" w:rsidP="009F4194">
                            <w:pPr>
                              <w:pStyle w:val="Default"/>
                              <w:rPr>
                                <w:sz w:val="18"/>
                                <w:szCs w:val="18"/>
                              </w:rPr>
                            </w:pPr>
                            <w:r>
                              <w:rPr>
                                <w:sz w:val="18"/>
                                <w:szCs w:val="18"/>
                              </w:rPr>
                              <w:t xml:space="preserve">The Customer warrants that it will only use the goods and services for its business. </w:t>
                            </w:r>
                          </w:p>
                          <w:p w:rsidR="00206AAF" w:rsidRDefault="00206AAF" w:rsidP="009F4194">
                            <w:pPr>
                              <w:pStyle w:val="Default"/>
                              <w:rPr>
                                <w:sz w:val="18"/>
                                <w:szCs w:val="18"/>
                              </w:rPr>
                            </w:pPr>
                          </w:p>
                          <w:p w:rsidR="009F4194" w:rsidRDefault="009F4194" w:rsidP="009F4194">
                            <w:pPr>
                              <w:pStyle w:val="Default"/>
                              <w:rPr>
                                <w:sz w:val="18"/>
                                <w:szCs w:val="18"/>
                              </w:rPr>
                            </w:pPr>
                            <w:r>
                              <w:rPr>
                                <w:b/>
                                <w:bCs/>
                                <w:sz w:val="18"/>
                                <w:szCs w:val="18"/>
                              </w:rPr>
                              <w:t xml:space="preserve">4. Terms of Credit </w:t>
                            </w:r>
                          </w:p>
                          <w:p w:rsidR="00206AAF" w:rsidRDefault="009F4194" w:rsidP="00206AAF">
                            <w:pPr>
                              <w:pStyle w:val="Default"/>
                              <w:rPr>
                                <w:sz w:val="18"/>
                                <w:szCs w:val="18"/>
                              </w:rPr>
                            </w:pPr>
                            <w:r>
                              <w:rPr>
                                <w:sz w:val="18"/>
                                <w:szCs w:val="18"/>
                              </w:rPr>
                              <w:t>The following terms apply</w:t>
                            </w:r>
                            <w:r w:rsidR="00206AAF">
                              <w:rPr>
                                <w:sz w:val="18"/>
                                <w:szCs w:val="18"/>
                              </w:rPr>
                              <w:t xml:space="preserve"> once credit has been granted: </w:t>
                            </w:r>
                          </w:p>
                          <w:p w:rsidR="009F4194" w:rsidRDefault="009F4194" w:rsidP="00206AAF">
                            <w:pPr>
                              <w:pStyle w:val="Default"/>
                              <w:numPr>
                                <w:ilvl w:val="0"/>
                                <w:numId w:val="16"/>
                              </w:numPr>
                              <w:rPr>
                                <w:sz w:val="18"/>
                                <w:szCs w:val="18"/>
                              </w:rPr>
                            </w:pPr>
                            <w:r>
                              <w:rPr>
                                <w:sz w:val="18"/>
                                <w:szCs w:val="18"/>
                              </w:rPr>
                              <w:t xml:space="preserve">The Customer shall make full payment of all accounts within 30 days of the date of the invoice. </w:t>
                            </w:r>
                          </w:p>
                          <w:p w:rsidR="009F4194" w:rsidRDefault="009F4194" w:rsidP="00206AAF">
                            <w:pPr>
                              <w:pStyle w:val="Default"/>
                              <w:numPr>
                                <w:ilvl w:val="0"/>
                                <w:numId w:val="16"/>
                              </w:numPr>
                              <w:spacing w:after="10"/>
                              <w:rPr>
                                <w:sz w:val="18"/>
                                <w:szCs w:val="18"/>
                              </w:rPr>
                            </w:pPr>
                            <w:r>
                              <w:rPr>
                                <w:sz w:val="18"/>
                                <w:szCs w:val="18"/>
                              </w:rPr>
                              <w:t xml:space="preserve">All prices quoted to the Customer by the Contractor are subject to change without notice. </w:t>
                            </w:r>
                          </w:p>
                          <w:p w:rsidR="009F4194" w:rsidRDefault="009F4194" w:rsidP="00206AAF">
                            <w:pPr>
                              <w:pStyle w:val="Default"/>
                              <w:numPr>
                                <w:ilvl w:val="0"/>
                                <w:numId w:val="16"/>
                              </w:numPr>
                              <w:spacing w:after="10"/>
                              <w:rPr>
                                <w:sz w:val="18"/>
                                <w:szCs w:val="18"/>
                              </w:rPr>
                            </w:pPr>
                            <w:r>
                              <w:rPr>
                                <w:sz w:val="18"/>
                                <w:szCs w:val="18"/>
                              </w:rPr>
                              <w:t xml:space="preserve">The Customer shall make payment for the goods not withstanding any defects or deviations from the specifications that do not affect the performance of the goods. </w:t>
                            </w:r>
                          </w:p>
                          <w:p w:rsidR="009F4194" w:rsidRDefault="009F4194" w:rsidP="00206AAF">
                            <w:pPr>
                              <w:pStyle w:val="Default"/>
                              <w:numPr>
                                <w:ilvl w:val="0"/>
                                <w:numId w:val="16"/>
                              </w:numPr>
                              <w:spacing w:after="10"/>
                              <w:rPr>
                                <w:sz w:val="18"/>
                                <w:szCs w:val="18"/>
                              </w:rPr>
                            </w:pPr>
                            <w:r>
                              <w:rPr>
                                <w:sz w:val="18"/>
                                <w:szCs w:val="18"/>
                              </w:rPr>
                              <w:t xml:space="preserve">All monies payable by the Customer under this agreement shall be paid without any deductions. </w:t>
                            </w:r>
                          </w:p>
                          <w:p w:rsidR="009F4194" w:rsidRDefault="009F4194" w:rsidP="00206AAF">
                            <w:pPr>
                              <w:pStyle w:val="Default"/>
                              <w:numPr>
                                <w:ilvl w:val="0"/>
                                <w:numId w:val="16"/>
                              </w:numPr>
                              <w:spacing w:after="10"/>
                              <w:rPr>
                                <w:sz w:val="18"/>
                                <w:szCs w:val="18"/>
                              </w:rPr>
                            </w:pPr>
                            <w:r>
                              <w:rPr>
                                <w:sz w:val="18"/>
                                <w:szCs w:val="18"/>
                              </w:rPr>
                              <w:t xml:space="preserve">If the Customer defaults on payment then: </w:t>
                            </w:r>
                          </w:p>
                          <w:p w:rsidR="009F4194" w:rsidRDefault="009F4194" w:rsidP="00206AAF">
                            <w:pPr>
                              <w:pStyle w:val="Default"/>
                              <w:numPr>
                                <w:ilvl w:val="0"/>
                                <w:numId w:val="18"/>
                              </w:numPr>
                              <w:rPr>
                                <w:sz w:val="18"/>
                                <w:szCs w:val="18"/>
                              </w:rPr>
                            </w:pPr>
                            <w:r>
                              <w:rPr>
                                <w:sz w:val="18"/>
                                <w:szCs w:val="18"/>
                              </w:rPr>
                              <w:t xml:space="preserve">all monies due to the Contractor shall become due and payable and shall be paid by the Customer immediately on the Contractor’s demand; </w:t>
                            </w:r>
                          </w:p>
                          <w:p w:rsidR="009F4194" w:rsidRDefault="009F4194"/>
                          <w:p w:rsidR="00206AAF" w:rsidRDefault="00206A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20.25pt;width:238.5pt;height:6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" stroked="f">
                <v:textbox>
                  <w:txbxContent>
                    <w:p w:rsidR="009F4194" w:rsidRDefault="009F4194" w:rsidP="009F4194">
                      <w:pPr>
                        <w:pStyle w:val="Default"/>
                        <w:rPr>
                          <w:sz w:val="18"/>
                          <w:szCs w:val="18"/>
                        </w:rPr>
                      </w:pPr>
                      <w:r>
                        <w:rPr>
                          <w:b/>
                          <w:bCs/>
                          <w:sz w:val="18"/>
                          <w:szCs w:val="18"/>
                        </w:rPr>
                        <w:t xml:space="preserve">1. Interpretation &amp; Definitions </w:t>
                      </w:r>
                    </w:p>
                    <w:p w:rsidR="009F4194" w:rsidRDefault="009F4194" w:rsidP="009F4194">
                      <w:pPr>
                        <w:pStyle w:val="Default"/>
                        <w:rPr>
                          <w:sz w:val="18"/>
                          <w:szCs w:val="18"/>
                        </w:rPr>
                      </w:pPr>
                      <w:r>
                        <w:rPr>
                          <w:sz w:val="18"/>
                          <w:szCs w:val="18"/>
                        </w:rPr>
                        <w:t xml:space="preserve">In these Terms and Conditions, unless otherwise explained: </w:t>
                      </w:r>
                    </w:p>
                    <w:p w:rsidR="009F4194" w:rsidRDefault="009F4194" w:rsidP="009F4194">
                      <w:pPr>
                        <w:pStyle w:val="Default"/>
                        <w:rPr>
                          <w:sz w:val="18"/>
                          <w:szCs w:val="18"/>
                        </w:rPr>
                      </w:pPr>
                      <w:r>
                        <w:rPr>
                          <w:sz w:val="18"/>
                          <w:szCs w:val="18"/>
                        </w:rPr>
                        <w:t xml:space="preserve">One gender includes all other genders and a singular term includes plural term and vice versa. </w:t>
                      </w:r>
                    </w:p>
                    <w:p w:rsidR="009F4194" w:rsidRDefault="009F4194" w:rsidP="009F4194">
                      <w:pPr>
                        <w:pStyle w:val="Default"/>
                        <w:rPr>
                          <w:sz w:val="18"/>
                          <w:szCs w:val="18"/>
                        </w:rPr>
                      </w:pPr>
                      <w:r>
                        <w:rPr>
                          <w:b/>
                          <w:bCs/>
                          <w:sz w:val="18"/>
                          <w:szCs w:val="18"/>
                        </w:rPr>
                        <w:t xml:space="preserve">“Confidential Information” </w:t>
                      </w:r>
                      <w:r>
                        <w:rPr>
                          <w:sz w:val="18"/>
                          <w:szCs w:val="18"/>
                        </w:rPr>
                        <w:t xml:space="preserve">means any information relating to the business of the Contractor, its affiliated companies and subsidiaries, including but not limited to products, customer lists and intellectual property; </w:t>
                      </w:r>
                    </w:p>
                    <w:p w:rsidR="009F4194" w:rsidRDefault="009F4194" w:rsidP="009F4194">
                      <w:pPr>
                        <w:pStyle w:val="Default"/>
                        <w:rPr>
                          <w:sz w:val="18"/>
                          <w:szCs w:val="18"/>
                        </w:rPr>
                      </w:pPr>
                      <w:r>
                        <w:rPr>
                          <w:b/>
                          <w:bCs/>
                          <w:sz w:val="18"/>
                          <w:szCs w:val="18"/>
                        </w:rPr>
                        <w:t xml:space="preserve">“Customer” </w:t>
                      </w:r>
                      <w:r>
                        <w:rPr>
                          <w:sz w:val="18"/>
                          <w:szCs w:val="18"/>
                        </w:rPr>
                        <w:t xml:space="preserve">means the Client as defined in Clause 1.01.1 in the Maintenance Agreement; </w:t>
                      </w:r>
                    </w:p>
                    <w:p w:rsidR="009F4194" w:rsidRDefault="009F4194" w:rsidP="009F4194">
                      <w:pPr>
                        <w:pStyle w:val="Default"/>
                        <w:rPr>
                          <w:sz w:val="18"/>
                          <w:szCs w:val="18"/>
                        </w:rPr>
                      </w:pPr>
                      <w:r>
                        <w:rPr>
                          <w:b/>
                          <w:bCs/>
                          <w:sz w:val="18"/>
                          <w:szCs w:val="18"/>
                        </w:rPr>
                        <w:t xml:space="preserve">“Goods” </w:t>
                      </w:r>
                      <w:r>
                        <w:rPr>
                          <w:sz w:val="18"/>
                          <w:szCs w:val="18"/>
                        </w:rPr>
                        <w:t xml:space="preserve">means all goods and chattels and all services and charges associated with the supply, manufacture, construction or installation supplied to the Customer; </w:t>
                      </w:r>
                    </w:p>
                    <w:p w:rsidR="009F4194" w:rsidRDefault="009F4194" w:rsidP="009F4194">
                      <w:pPr>
                        <w:pStyle w:val="Default"/>
                        <w:rPr>
                          <w:sz w:val="18"/>
                          <w:szCs w:val="18"/>
                        </w:rPr>
                      </w:pPr>
                      <w:r>
                        <w:rPr>
                          <w:b/>
                          <w:bCs/>
                          <w:sz w:val="18"/>
                          <w:szCs w:val="18"/>
                        </w:rPr>
                        <w:t xml:space="preserve">“Contractor” </w:t>
                      </w:r>
                      <w:r w:rsidRPr="00206AAF">
                        <w:rPr>
                          <w:b/>
                          <w:sz w:val="18"/>
                          <w:szCs w:val="18"/>
                        </w:rPr>
                        <w:t xml:space="preserve">means </w:t>
                      </w:r>
                      <w:r w:rsidR="00206AAF" w:rsidRPr="00206AAF">
                        <w:rPr>
                          <w:b/>
                          <w:sz w:val="18"/>
                          <w:szCs w:val="18"/>
                        </w:rPr>
                        <w:t xml:space="preserve">your business and </w:t>
                      </w:r>
                      <w:proofErr w:type="spellStart"/>
                      <w:r w:rsidR="00206AAF" w:rsidRPr="00206AAF">
                        <w:rPr>
                          <w:b/>
                          <w:sz w:val="18"/>
                          <w:szCs w:val="18"/>
                        </w:rPr>
                        <w:t>abn</w:t>
                      </w:r>
                      <w:proofErr w:type="spellEnd"/>
                      <w:r>
                        <w:rPr>
                          <w:sz w:val="18"/>
                          <w:szCs w:val="18"/>
                        </w:rPr>
                        <w:t xml:space="preserve">, its successors, assigns, related companies (within the meaning of the </w:t>
                      </w:r>
                      <w:r>
                        <w:rPr>
                          <w:i/>
                          <w:iCs/>
                          <w:sz w:val="18"/>
                          <w:szCs w:val="18"/>
                        </w:rPr>
                        <w:t xml:space="preserve">Corporations Act 2001 </w:t>
                      </w:r>
                      <w:r>
                        <w:rPr>
                          <w:sz w:val="18"/>
                          <w:szCs w:val="18"/>
                        </w:rPr>
                        <w:t xml:space="preserve">(Commonwealth)), employees and agents; and </w:t>
                      </w:r>
                    </w:p>
                    <w:p w:rsidR="009F4194" w:rsidRDefault="009F4194" w:rsidP="009F4194">
                      <w:pPr>
                        <w:pStyle w:val="Default"/>
                        <w:rPr>
                          <w:sz w:val="18"/>
                          <w:szCs w:val="18"/>
                        </w:rPr>
                      </w:pPr>
                      <w:r>
                        <w:rPr>
                          <w:b/>
                          <w:bCs/>
                          <w:sz w:val="18"/>
                          <w:szCs w:val="18"/>
                        </w:rPr>
                        <w:t xml:space="preserve">“Party” </w:t>
                      </w:r>
                      <w:r>
                        <w:rPr>
                          <w:sz w:val="18"/>
                          <w:szCs w:val="18"/>
                        </w:rPr>
                        <w:t xml:space="preserve">shall mean and refer to that party’s successors and personal representatives and include bodies corporate or any other such entities. </w:t>
                      </w:r>
                    </w:p>
                    <w:p w:rsidR="00206AAF" w:rsidRDefault="00206AAF" w:rsidP="009F4194">
                      <w:pPr>
                        <w:pStyle w:val="Default"/>
                        <w:rPr>
                          <w:sz w:val="18"/>
                          <w:szCs w:val="18"/>
                        </w:rPr>
                      </w:pPr>
                    </w:p>
                    <w:p w:rsidR="009F4194" w:rsidRDefault="009F4194" w:rsidP="009F4194">
                      <w:pPr>
                        <w:pStyle w:val="Default"/>
                        <w:spacing w:after="10"/>
                        <w:rPr>
                          <w:sz w:val="18"/>
                          <w:szCs w:val="18"/>
                        </w:rPr>
                      </w:pPr>
                      <w:r>
                        <w:rPr>
                          <w:b/>
                          <w:bCs/>
                          <w:sz w:val="18"/>
                          <w:szCs w:val="18"/>
                        </w:rPr>
                        <w:t xml:space="preserve">2. Contract </w:t>
                      </w:r>
                    </w:p>
                    <w:p w:rsidR="009F4194" w:rsidRDefault="009F4194" w:rsidP="00206AAF">
                      <w:pPr>
                        <w:pStyle w:val="Default"/>
                        <w:numPr>
                          <w:ilvl w:val="0"/>
                          <w:numId w:val="19"/>
                        </w:numPr>
                        <w:spacing w:after="10"/>
                        <w:rPr>
                          <w:sz w:val="18"/>
                          <w:szCs w:val="18"/>
                        </w:rPr>
                      </w:pPr>
                      <w:r>
                        <w:rPr>
                          <w:sz w:val="18"/>
                          <w:szCs w:val="18"/>
                        </w:rPr>
                        <w:t xml:space="preserve">These terms and conditions constitute the basis for the grant of credit by the Contractor to the Customer, which credit is not be granted until the Customer receives a copy of this agreement executed by the Contractor and until then, all goods must be paid for on delivery. </w:t>
                      </w:r>
                    </w:p>
                    <w:p w:rsidR="009F4194" w:rsidRDefault="009F4194" w:rsidP="00206AAF">
                      <w:pPr>
                        <w:pStyle w:val="Default"/>
                        <w:numPr>
                          <w:ilvl w:val="0"/>
                          <w:numId w:val="19"/>
                        </w:numPr>
                        <w:rPr>
                          <w:sz w:val="18"/>
                          <w:szCs w:val="18"/>
                        </w:rPr>
                      </w:pPr>
                      <w:r>
                        <w:rPr>
                          <w:sz w:val="18"/>
                          <w:szCs w:val="18"/>
                        </w:rPr>
                        <w:t xml:space="preserve">The signatories to this agreement warrant that they are duly authorised to apply for credit for the Customer. </w:t>
                      </w:r>
                    </w:p>
                    <w:p w:rsidR="009F4194" w:rsidRDefault="009F4194" w:rsidP="009F4194">
                      <w:pPr>
                        <w:pStyle w:val="Default"/>
                        <w:rPr>
                          <w:sz w:val="18"/>
                          <w:szCs w:val="18"/>
                        </w:rPr>
                      </w:pPr>
                    </w:p>
                    <w:p w:rsidR="009F4194" w:rsidRDefault="009F4194" w:rsidP="009F4194">
                      <w:pPr>
                        <w:pStyle w:val="Default"/>
                        <w:rPr>
                          <w:sz w:val="18"/>
                          <w:szCs w:val="18"/>
                        </w:rPr>
                      </w:pPr>
                      <w:r>
                        <w:rPr>
                          <w:b/>
                          <w:bCs/>
                          <w:sz w:val="18"/>
                          <w:szCs w:val="18"/>
                        </w:rPr>
                        <w:t xml:space="preserve">3. Business Use </w:t>
                      </w:r>
                    </w:p>
                    <w:p w:rsidR="009F4194" w:rsidRDefault="009F4194" w:rsidP="009F4194">
                      <w:pPr>
                        <w:pStyle w:val="Default"/>
                        <w:rPr>
                          <w:sz w:val="18"/>
                          <w:szCs w:val="18"/>
                        </w:rPr>
                      </w:pPr>
                      <w:r>
                        <w:rPr>
                          <w:sz w:val="18"/>
                          <w:szCs w:val="18"/>
                        </w:rPr>
                        <w:t xml:space="preserve">The Customer warrants that it will only use the goods and services for its business. </w:t>
                      </w:r>
                    </w:p>
                    <w:p w:rsidR="00206AAF" w:rsidRDefault="00206AAF" w:rsidP="009F4194">
                      <w:pPr>
                        <w:pStyle w:val="Default"/>
                        <w:rPr>
                          <w:sz w:val="18"/>
                          <w:szCs w:val="18"/>
                        </w:rPr>
                      </w:pPr>
                    </w:p>
                    <w:p w:rsidR="009F4194" w:rsidRDefault="009F4194" w:rsidP="009F4194">
                      <w:pPr>
                        <w:pStyle w:val="Default"/>
                        <w:rPr>
                          <w:sz w:val="18"/>
                          <w:szCs w:val="18"/>
                        </w:rPr>
                      </w:pPr>
                      <w:r>
                        <w:rPr>
                          <w:b/>
                          <w:bCs/>
                          <w:sz w:val="18"/>
                          <w:szCs w:val="18"/>
                        </w:rPr>
                        <w:t xml:space="preserve">4. Terms of Credit </w:t>
                      </w:r>
                    </w:p>
                    <w:p w:rsidR="00206AAF" w:rsidRDefault="009F4194" w:rsidP="00206AAF">
                      <w:pPr>
                        <w:pStyle w:val="Default"/>
                        <w:rPr>
                          <w:sz w:val="18"/>
                          <w:szCs w:val="18"/>
                        </w:rPr>
                      </w:pPr>
                      <w:r>
                        <w:rPr>
                          <w:sz w:val="18"/>
                          <w:szCs w:val="18"/>
                        </w:rPr>
                        <w:t>The following terms apply</w:t>
                      </w:r>
                      <w:r w:rsidR="00206AAF">
                        <w:rPr>
                          <w:sz w:val="18"/>
                          <w:szCs w:val="18"/>
                        </w:rPr>
                        <w:t xml:space="preserve"> once credit has been granted: </w:t>
                      </w:r>
                    </w:p>
                    <w:p w:rsidR="009F4194" w:rsidRDefault="009F4194" w:rsidP="00206AAF">
                      <w:pPr>
                        <w:pStyle w:val="Default"/>
                        <w:numPr>
                          <w:ilvl w:val="0"/>
                          <w:numId w:val="16"/>
                        </w:numPr>
                        <w:rPr>
                          <w:sz w:val="18"/>
                          <w:szCs w:val="18"/>
                        </w:rPr>
                      </w:pPr>
                      <w:r>
                        <w:rPr>
                          <w:sz w:val="18"/>
                          <w:szCs w:val="18"/>
                        </w:rPr>
                        <w:t xml:space="preserve">The Customer shall make full payment of all accounts within 30 days of the date of the invoice. </w:t>
                      </w:r>
                    </w:p>
                    <w:p w:rsidR="009F4194" w:rsidRDefault="009F4194" w:rsidP="00206AAF">
                      <w:pPr>
                        <w:pStyle w:val="Default"/>
                        <w:numPr>
                          <w:ilvl w:val="0"/>
                          <w:numId w:val="16"/>
                        </w:numPr>
                        <w:spacing w:after="10"/>
                        <w:rPr>
                          <w:sz w:val="18"/>
                          <w:szCs w:val="18"/>
                        </w:rPr>
                      </w:pPr>
                      <w:r>
                        <w:rPr>
                          <w:sz w:val="18"/>
                          <w:szCs w:val="18"/>
                        </w:rPr>
                        <w:t xml:space="preserve">All prices quoted to the Customer by the Contractor are subject to change without notice. </w:t>
                      </w:r>
                    </w:p>
                    <w:p w:rsidR="009F4194" w:rsidRDefault="009F4194" w:rsidP="00206AAF">
                      <w:pPr>
                        <w:pStyle w:val="Default"/>
                        <w:numPr>
                          <w:ilvl w:val="0"/>
                          <w:numId w:val="16"/>
                        </w:numPr>
                        <w:spacing w:after="10"/>
                        <w:rPr>
                          <w:sz w:val="18"/>
                          <w:szCs w:val="18"/>
                        </w:rPr>
                      </w:pPr>
                      <w:r>
                        <w:rPr>
                          <w:sz w:val="18"/>
                          <w:szCs w:val="18"/>
                        </w:rPr>
                        <w:t xml:space="preserve">The Customer shall make payment for the goods not withstanding any defects or deviations from the specifications that do not affect the performance of the goods. </w:t>
                      </w:r>
                    </w:p>
                    <w:p w:rsidR="009F4194" w:rsidRDefault="009F4194" w:rsidP="00206AAF">
                      <w:pPr>
                        <w:pStyle w:val="Default"/>
                        <w:numPr>
                          <w:ilvl w:val="0"/>
                          <w:numId w:val="16"/>
                        </w:numPr>
                        <w:spacing w:after="10"/>
                        <w:rPr>
                          <w:sz w:val="18"/>
                          <w:szCs w:val="18"/>
                        </w:rPr>
                      </w:pPr>
                      <w:r>
                        <w:rPr>
                          <w:sz w:val="18"/>
                          <w:szCs w:val="18"/>
                        </w:rPr>
                        <w:t xml:space="preserve">All monies payable by the Customer under this agreement shall be paid without any deductions. </w:t>
                      </w:r>
                    </w:p>
                    <w:p w:rsidR="009F4194" w:rsidRDefault="009F4194" w:rsidP="00206AAF">
                      <w:pPr>
                        <w:pStyle w:val="Default"/>
                        <w:numPr>
                          <w:ilvl w:val="0"/>
                          <w:numId w:val="16"/>
                        </w:numPr>
                        <w:spacing w:after="10"/>
                        <w:rPr>
                          <w:sz w:val="18"/>
                          <w:szCs w:val="18"/>
                        </w:rPr>
                      </w:pPr>
                      <w:r>
                        <w:rPr>
                          <w:sz w:val="18"/>
                          <w:szCs w:val="18"/>
                        </w:rPr>
                        <w:t xml:space="preserve">If the Customer defaults on payment then: </w:t>
                      </w:r>
                    </w:p>
                    <w:p w:rsidR="009F4194" w:rsidRDefault="009F4194" w:rsidP="00206AAF">
                      <w:pPr>
                        <w:pStyle w:val="Default"/>
                        <w:numPr>
                          <w:ilvl w:val="0"/>
                          <w:numId w:val="18"/>
                        </w:numPr>
                        <w:rPr>
                          <w:sz w:val="18"/>
                          <w:szCs w:val="18"/>
                        </w:rPr>
                      </w:pPr>
                      <w:r>
                        <w:rPr>
                          <w:sz w:val="18"/>
                          <w:szCs w:val="18"/>
                        </w:rPr>
                        <w:t xml:space="preserve">all monies due to the Contractor shall become due and payable and shall be paid by the Customer immediately on the Contractor’s demand; </w:t>
                      </w:r>
                    </w:p>
                    <w:p w:rsidR="009F4194" w:rsidRDefault="009F4194"/>
                    <w:p w:rsidR="00206AAF" w:rsidRDefault="00206AAF"/>
                  </w:txbxContent>
                </v:textbox>
                <w10:wrap type="square"/>
              </v:shape>
            </w:pict>
          </mc:Fallback>
        </mc:AlternateContent>
      </w:r>
    </w:p>
    <w:p w:rsidR="00AE7242" w:rsidRDefault="000E01B9" w:rsidP="009F4194">
      <w:r>
        <w:rPr>
          <w:noProof/>
          <w:lang w:eastAsia="en-AU"/>
        </w:rPr>
        <w:lastRenderedPageBreak/>
        <mc:AlternateContent>
          <mc:Choice Requires="wps">
            <w:drawing>
              <wp:anchor distT="45720" distB="45720" distL="114300" distR="114300" simplePos="0" relativeHeight="251663360" behindDoc="0" locked="0" layoutInCell="1" allowOverlap="1" wp14:anchorId="04275FD5" wp14:editId="75941ABC">
                <wp:simplePos x="0" y="0"/>
                <wp:positionH relativeFrom="column">
                  <wp:posOffset>-209550</wp:posOffset>
                </wp:positionH>
                <wp:positionV relativeFrom="paragraph">
                  <wp:posOffset>325755</wp:posOffset>
                </wp:positionV>
                <wp:extent cx="3028950" cy="85058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505825"/>
                        </a:xfrm>
                        <a:prstGeom prst="rect">
                          <a:avLst/>
                        </a:prstGeom>
                        <a:solidFill>
                          <a:srgbClr val="FFFFFF"/>
                        </a:solidFill>
                        <a:ln w="9525">
                          <a:noFill/>
                          <a:miter lim="800000"/>
                          <a:headEnd/>
                          <a:tailEnd/>
                        </a:ln>
                      </wps:spPr>
                      <wps:txbx>
                        <w:txbxContent>
                          <w:p w:rsidR="00206AAF" w:rsidRPr="00206AAF"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b/>
                                <w:bCs/>
                                <w:color w:val="000000"/>
                                <w:sz w:val="18"/>
                                <w:szCs w:val="18"/>
                              </w:rPr>
                              <w:t xml:space="preserve">9. Force Majeure </w:t>
                            </w:r>
                          </w:p>
                          <w:p w:rsidR="00206AAF" w:rsidRDefault="00206AAF" w:rsidP="00AE7242">
                            <w:pPr>
                              <w:autoSpaceDE w:val="0"/>
                              <w:autoSpaceDN w:val="0"/>
                              <w:adjustRightInd w:val="0"/>
                              <w:spacing w:after="0" w:line="240" w:lineRule="auto"/>
                              <w:ind w:left="720"/>
                              <w:rPr>
                                <w:rFonts w:ascii="Calibri" w:hAnsi="Calibri" w:cs="Calibri"/>
                                <w:color w:val="000000"/>
                                <w:sz w:val="18"/>
                                <w:szCs w:val="18"/>
                              </w:rPr>
                            </w:pPr>
                            <w:r w:rsidRPr="00206AAF">
                              <w:rPr>
                                <w:rFonts w:ascii="Calibri" w:hAnsi="Calibri" w:cs="Calibri"/>
                                <w:color w:val="000000"/>
                                <w:sz w:val="18"/>
                                <w:szCs w:val="18"/>
                              </w:rPr>
                              <w:t xml:space="preserve">Should an event that is out of any party’s control occur and result in a breach of this agreement, that party is relieved of that obligation to the extent and for the period that party is so unable to perform. </w:t>
                            </w:r>
                          </w:p>
                          <w:p w:rsidR="00AE7242" w:rsidRPr="00206AAF" w:rsidRDefault="00AE7242" w:rsidP="00AE7242">
                            <w:pPr>
                              <w:autoSpaceDE w:val="0"/>
                              <w:autoSpaceDN w:val="0"/>
                              <w:adjustRightInd w:val="0"/>
                              <w:spacing w:after="0" w:line="240" w:lineRule="auto"/>
                              <w:ind w:left="720"/>
                              <w:rPr>
                                <w:rFonts w:ascii="Calibri" w:hAnsi="Calibri" w:cs="Calibri"/>
                                <w:color w:val="000000"/>
                                <w:sz w:val="18"/>
                                <w:szCs w:val="18"/>
                              </w:rPr>
                            </w:pPr>
                          </w:p>
                          <w:p w:rsidR="00AE7242" w:rsidRDefault="00206AAF" w:rsidP="00AE7242">
                            <w:pPr>
                              <w:autoSpaceDE w:val="0"/>
                              <w:autoSpaceDN w:val="0"/>
                              <w:adjustRightInd w:val="0"/>
                              <w:spacing w:after="10" w:line="240" w:lineRule="auto"/>
                              <w:rPr>
                                <w:rFonts w:ascii="Calibri" w:hAnsi="Calibri" w:cs="Calibri"/>
                                <w:b/>
                                <w:bCs/>
                                <w:color w:val="000000"/>
                                <w:sz w:val="18"/>
                                <w:szCs w:val="18"/>
                              </w:rPr>
                            </w:pPr>
                            <w:r w:rsidRPr="00206AAF">
                              <w:rPr>
                                <w:rFonts w:ascii="Calibri" w:hAnsi="Calibri" w:cs="Calibri"/>
                                <w:b/>
                                <w:bCs/>
                                <w:color w:val="000000"/>
                                <w:sz w:val="18"/>
                                <w:szCs w:val="18"/>
                              </w:rPr>
                              <w:t xml:space="preserve">10. Change of Ownership </w:t>
                            </w:r>
                          </w:p>
                          <w:p w:rsidR="00AE7242" w:rsidRPr="00AE7242" w:rsidRDefault="00206AAF" w:rsidP="00AE7242">
                            <w:pPr>
                              <w:pStyle w:val="ListParagraph"/>
                              <w:numPr>
                                <w:ilvl w:val="0"/>
                                <w:numId w:val="24"/>
                              </w:numPr>
                              <w:autoSpaceDE w:val="0"/>
                              <w:autoSpaceDN w:val="0"/>
                              <w:adjustRightInd w:val="0"/>
                              <w:spacing w:after="10" w:line="240" w:lineRule="auto"/>
                              <w:rPr>
                                <w:rFonts w:ascii="Calibri" w:hAnsi="Calibri" w:cs="Calibri"/>
                                <w:color w:val="000000"/>
                                <w:sz w:val="18"/>
                                <w:szCs w:val="18"/>
                              </w:rPr>
                            </w:pPr>
                            <w:r w:rsidRPr="00AE7242">
                              <w:rPr>
                                <w:rFonts w:ascii="Calibri" w:hAnsi="Calibri" w:cs="Calibri"/>
                                <w:color w:val="000000"/>
                                <w:sz w:val="18"/>
                                <w:szCs w:val="18"/>
                              </w:rPr>
                              <w:t xml:space="preserve">The Customer shall notify the Contractor no later than 14 days prior to any proposed changes of the Customer’s ownership, shareholding or trustee. </w:t>
                            </w:r>
                          </w:p>
                          <w:p w:rsidR="00206AAF" w:rsidRPr="00AE7242" w:rsidRDefault="00206AAF" w:rsidP="00AE7242">
                            <w:pPr>
                              <w:pStyle w:val="ListParagraph"/>
                              <w:numPr>
                                <w:ilvl w:val="0"/>
                                <w:numId w:val="24"/>
                              </w:numPr>
                              <w:autoSpaceDE w:val="0"/>
                              <w:autoSpaceDN w:val="0"/>
                              <w:adjustRightInd w:val="0"/>
                              <w:spacing w:after="10" w:line="240" w:lineRule="auto"/>
                              <w:rPr>
                                <w:rFonts w:ascii="Calibri" w:hAnsi="Calibri" w:cs="Calibri"/>
                                <w:color w:val="000000"/>
                                <w:sz w:val="18"/>
                                <w:szCs w:val="18"/>
                              </w:rPr>
                            </w:pPr>
                            <w:r w:rsidRPr="00AE7242">
                              <w:rPr>
                                <w:rFonts w:ascii="Calibri" w:hAnsi="Calibri" w:cs="Calibri"/>
                                <w:color w:val="000000"/>
                                <w:sz w:val="18"/>
                                <w:szCs w:val="18"/>
                              </w:rPr>
                              <w:t xml:space="preserve">The Customer shall remain liable for all accounts after such proposed changes unless the Contractor has acknowledged and accepted the proposed changes in writing. </w:t>
                            </w:r>
                          </w:p>
                          <w:p w:rsidR="00206AAF" w:rsidRPr="00206AAF" w:rsidRDefault="00206AAF" w:rsidP="00206AAF">
                            <w:pPr>
                              <w:numPr>
                                <w:ilvl w:val="1"/>
                                <w:numId w:val="11"/>
                              </w:numPr>
                              <w:autoSpaceDE w:val="0"/>
                              <w:autoSpaceDN w:val="0"/>
                              <w:adjustRightInd w:val="0"/>
                              <w:spacing w:after="0" w:line="240" w:lineRule="auto"/>
                              <w:rPr>
                                <w:rFonts w:ascii="Calibri" w:hAnsi="Calibri" w:cs="Calibri"/>
                                <w:color w:val="000000"/>
                                <w:sz w:val="18"/>
                                <w:szCs w:val="18"/>
                              </w:rPr>
                            </w:pPr>
                          </w:p>
                          <w:p w:rsidR="00AE7242" w:rsidRDefault="00206AAF" w:rsidP="00AE7242">
                            <w:pPr>
                              <w:autoSpaceDE w:val="0"/>
                              <w:autoSpaceDN w:val="0"/>
                              <w:adjustRightInd w:val="0"/>
                              <w:spacing w:after="10" w:line="240" w:lineRule="auto"/>
                              <w:rPr>
                                <w:rFonts w:ascii="Calibri" w:hAnsi="Calibri" w:cs="Calibri"/>
                                <w:b/>
                                <w:bCs/>
                                <w:color w:val="000000"/>
                                <w:sz w:val="18"/>
                                <w:szCs w:val="18"/>
                              </w:rPr>
                            </w:pPr>
                            <w:r w:rsidRPr="00206AAF">
                              <w:rPr>
                                <w:rFonts w:ascii="Calibri" w:hAnsi="Calibri" w:cs="Calibri"/>
                                <w:b/>
                                <w:bCs/>
                                <w:color w:val="000000"/>
                                <w:sz w:val="18"/>
                                <w:szCs w:val="18"/>
                              </w:rPr>
                              <w:t>11. Privacy of Information</w:t>
                            </w:r>
                          </w:p>
                          <w:p w:rsidR="00206AAF" w:rsidRPr="00AE7242" w:rsidRDefault="00206AAF" w:rsidP="00AE7242">
                            <w:pPr>
                              <w:pStyle w:val="ListParagraph"/>
                              <w:numPr>
                                <w:ilvl w:val="0"/>
                                <w:numId w:val="25"/>
                              </w:numPr>
                              <w:autoSpaceDE w:val="0"/>
                              <w:autoSpaceDN w:val="0"/>
                              <w:adjustRightInd w:val="0"/>
                              <w:spacing w:after="10" w:line="240" w:lineRule="auto"/>
                              <w:rPr>
                                <w:rFonts w:ascii="Calibri" w:hAnsi="Calibri" w:cs="Calibri"/>
                                <w:color w:val="000000"/>
                                <w:sz w:val="18"/>
                                <w:szCs w:val="18"/>
                              </w:rPr>
                            </w:pPr>
                            <w:r w:rsidRPr="00AE7242">
                              <w:rPr>
                                <w:rFonts w:ascii="Calibri" w:hAnsi="Calibri" w:cs="Calibri"/>
                                <w:color w:val="000000"/>
                                <w:sz w:val="18"/>
                                <w:szCs w:val="18"/>
                              </w:rPr>
                              <w:t xml:space="preserve">In this clause “personal information” means information about the Customer including but not limited to the Customer’s financial circumstances, credit history and its use of the account with the Contractor. </w:t>
                            </w:r>
                          </w:p>
                          <w:p w:rsidR="00206AAF" w:rsidRPr="00AE7242" w:rsidRDefault="00206AAF" w:rsidP="00AE7242">
                            <w:pPr>
                              <w:pStyle w:val="ListParagraph"/>
                              <w:numPr>
                                <w:ilvl w:val="0"/>
                                <w:numId w:val="25"/>
                              </w:numPr>
                              <w:autoSpaceDE w:val="0"/>
                              <w:autoSpaceDN w:val="0"/>
                              <w:adjustRightInd w:val="0"/>
                              <w:spacing w:after="0" w:line="240" w:lineRule="auto"/>
                              <w:rPr>
                                <w:rFonts w:ascii="Calibri" w:hAnsi="Calibri" w:cs="Calibri"/>
                                <w:color w:val="000000"/>
                                <w:sz w:val="18"/>
                                <w:szCs w:val="18"/>
                              </w:rPr>
                            </w:pPr>
                            <w:r w:rsidRPr="00AE7242">
                              <w:rPr>
                                <w:rFonts w:ascii="Calibri" w:hAnsi="Calibri" w:cs="Calibri"/>
                                <w:color w:val="000000"/>
                                <w:sz w:val="18"/>
                                <w:szCs w:val="18"/>
                              </w:rPr>
                              <w:t xml:space="preserve">Subject to the </w:t>
                            </w:r>
                            <w:r w:rsidRPr="00AE7242">
                              <w:rPr>
                                <w:rFonts w:ascii="Calibri" w:hAnsi="Calibri" w:cs="Calibri"/>
                                <w:i/>
                                <w:iCs/>
                                <w:color w:val="000000"/>
                                <w:sz w:val="18"/>
                                <w:szCs w:val="18"/>
                              </w:rPr>
                              <w:t xml:space="preserve">Privacy Act 1988 </w:t>
                            </w:r>
                            <w:r w:rsidRPr="00AE7242">
                              <w:rPr>
                                <w:rFonts w:ascii="Calibri" w:hAnsi="Calibri" w:cs="Calibri"/>
                                <w:color w:val="000000"/>
                                <w:sz w:val="18"/>
                                <w:szCs w:val="18"/>
                              </w:rPr>
                              <w:t xml:space="preserve">(Commonwealth), the Customer agrees that the Contractor may (if credit is given, this agreement continues until such time as the credit account provided is closed) obtain credit reports about the Customer from reporting agencies to assess its application for credit and obtain personal information from a business that provides commercial credit worthiness information, which includes, but is not limited to advice that a cheque drawn by it or a direct debit request to a bank has been dishonoured. </w:t>
                            </w:r>
                          </w:p>
                          <w:p w:rsidR="00206AAF" w:rsidRPr="00206AAF" w:rsidRDefault="00206AAF" w:rsidP="00206AAF">
                            <w:pPr>
                              <w:autoSpaceDE w:val="0"/>
                              <w:autoSpaceDN w:val="0"/>
                              <w:adjustRightInd w:val="0"/>
                              <w:spacing w:after="0" w:line="240" w:lineRule="auto"/>
                              <w:rPr>
                                <w:rFonts w:ascii="Calibri" w:hAnsi="Calibri" w:cs="Calibri"/>
                                <w:color w:val="000000"/>
                                <w:sz w:val="18"/>
                                <w:szCs w:val="18"/>
                              </w:rPr>
                            </w:pPr>
                          </w:p>
                          <w:p w:rsidR="00AB517C" w:rsidRDefault="00206AAF" w:rsidP="00AE7242">
                            <w:pPr>
                              <w:autoSpaceDE w:val="0"/>
                              <w:autoSpaceDN w:val="0"/>
                              <w:adjustRightInd w:val="0"/>
                              <w:spacing w:after="10" w:line="240" w:lineRule="auto"/>
                              <w:rPr>
                                <w:rFonts w:ascii="Calibri" w:hAnsi="Calibri" w:cs="Calibri"/>
                                <w:color w:val="000000"/>
                                <w:sz w:val="18"/>
                                <w:szCs w:val="18"/>
                              </w:rPr>
                            </w:pPr>
                            <w:r w:rsidRPr="00206AAF">
                              <w:rPr>
                                <w:rFonts w:ascii="Calibri" w:hAnsi="Calibri" w:cs="Calibri"/>
                                <w:b/>
                                <w:bCs/>
                                <w:color w:val="000000"/>
                                <w:sz w:val="18"/>
                                <w:szCs w:val="18"/>
                              </w:rPr>
                              <w:t xml:space="preserve">12. Dispute Resolution </w:t>
                            </w:r>
                          </w:p>
                          <w:p w:rsidR="00AB517C" w:rsidRPr="00AB517C" w:rsidRDefault="00206AAF" w:rsidP="00AB517C">
                            <w:pPr>
                              <w:pStyle w:val="ListParagraph"/>
                              <w:numPr>
                                <w:ilvl w:val="0"/>
                                <w:numId w:val="27"/>
                              </w:numPr>
                              <w:autoSpaceDE w:val="0"/>
                              <w:autoSpaceDN w:val="0"/>
                              <w:adjustRightInd w:val="0"/>
                              <w:spacing w:after="10" w:line="240" w:lineRule="auto"/>
                              <w:rPr>
                                <w:rFonts w:ascii="Calibri" w:hAnsi="Calibri" w:cs="Calibri"/>
                                <w:color w:val="000000"/>
                                <w:sz w:val="18"/>
                                <w:szCs w:val="18"/>
                              </w:rPr>
                            </w:pPr>
                            <w:r w:rsidRPr="00AB517C">
                              <w:rPr>
                                <w:rFonts w:ascii="Calibri" w:hAnsi="Calibri" w:cs="Calibri"/>
                                <w:color w:val="000000"/>
                                <w:sz w:val="18"/>
                                <w:szCs w:val="18"/>
                              </w:rPr>
                              <w:t xml:space="preserve">In the event of a dispute, both parties shall negotiate a resolution of the dispute in good faith for at least a period of 21 days from the date on which the dispute arises before taking any other action. </w:t>
                            </w:r>
                          </w:p>
                          <w:p w:rsidR="00206AAF" w:rsidRPr="00AB517C" w:rsidRDefault="00206AAF" w:rsidP="00AB517C">
                            <w:pPr>
                              <w:pStyle w:val="ListParagraph"/>
                              <w:numPr>
                                <w:ilvl w:val="0"/>
                                <w:numId w:val="27"/>
                              </w:numPr>
                              <w:autoSpaceDE w:val="0"/>
                              <w:autoSpaceDN w:val="0"/>
                              <w:adjustRightInd w:val="0"/>
                              <w:spacing w:after="10" w:line="240" w:lineRule="auto"/>
                              <w:rPr>
                                <w:rFonts w:ascii="Calibri" w:hAnsi="Calibri" w:cs="Calibri"/>
                                <w:color w:val="000000"/>
                                <w:sz w:val="18"/>
                                <w:szCs w:val="18"/>
                              </w:rPr>
                            </w:pPr>
                            <w:r w:rsidRPr="00AB517C">
                              <w:rPr>
                                <w:rFonts w:ascii="Calibri" w:hAnsi="Calibri" w:cs="Calibri"/>
                                <w:color w:val="000000"/>
                                <w:sz w:val="18"/>
                                <w:szCs w:val="18"/>
                              </w:rPr>
                              <w:t xml:space="preserve">In the event that the dispute cannot be resolved by negotiation, a party may refer the dispute to arbitration by notice to the other party and nominate an arbitrator, which nomination, if rejected or ignored for 7 days, shall entitle a party to refer to the dispute to an arbitrator appointed by the President of the Law Society. </w:t>
                            </w:r>
                          </w:p>
                          <w:p w:rsidR="00206AAF" w:rsidRPr="00AB517C" w:rsidRDefault="00206AAF" w:rsidP="00AB517C">
                            <w:pPr>
                              <w:pStyle w:val="ListParagraph"/>
                              <w:numPr>
                                <w:ilvl w:val="0"/>
                                <w:numId w:val="27"/>
                              </w:numPr>
                              <w:autoSpaceDE w:val="0"/>
                              <w:autoSpaceDN w:val="0"/>
                              <w:adjustRightInd w:val="0"/>
                              <w:spacing w:after="0" w:line="240" w:lineRule="auto"/>
                              <w:rPr>
                                <w:rFonts w:ascii="Calibri" w:hAnsi="Calibri" w:cs="Calibri"/>
                                <w:color w:val="000000"/>
                                <w:sz w:val="18"/>
                                <w:szCs w:val="18"/>
                              </w:rPr>
                            </w:pPr>
                            <w:r w:rsidRPr="00AB517C">
                              <w:rPr>
                                <w:rFonts w:ascii="Calibri" w:hAnsi="Calibri" w:cs="Calibri"/>
                                <w:color w:val="000000"/>
                                <w:sz w:val="18"/>
                                <w:szCs w:val="18"/>
                              </w:rPr>
                              <w:t xml:space="preserve">The </w:t>
                            </w:r>
                            <w:r w:rsidRPr="00AB517C">
                              <w:rPr>
                                <w:rFonts w:ascii="Calibri" w:hAnsi="Calibri" w:cs="Calibri"/>
                                <w:i/>
                                <w:iCs/>
                                <w:color w:val="000000"/>
                                <w:sz w:val="18"/>
                                <w:szCs w:val="18"/>
                              </w:rPr>
                              <w:t xml:space="preserve">Commercial Arbitration Act 1985 </w:t>
                            </w:r>
                            <w:r w:rsidRPr="00AB517C">
                              <w:rPr>
                                <w:rFonts w:ascii="Calibri" w:hAnsi="Calibri" w:cs="Calibri"/>
                                <w:color w:val="000000"/>
                                <w:sz w:val="18"/>
                                <w:szCs w:val="18"/>
                              </w:rPr>
                              <w:t xml:space="preserve">shall apply except where it is inconsistent with this clause. </w:t>
                            </w:r>
                          </w:p>
                          <w:p w:rsidR="00AB517C" w:rsidRDefault="00AB517C" w:rsidP="00AB517C">
                            <w:pPr>
                              <w:autoSpaceDE w:val="0"/>
                              <w:autoSpaceDN w:val="0"/>
                              <w:adjustRightInd w:val="0"/>
                              <w:spacing w:after="10" w:line="240" w:lineRule="auto"/>
                              <w:rPr>
                                <w:rFonts w:ascii="Calibri" w:hAnsi="Calibri" w:cs="Calibri"/>
                                <w:b/>
                                <w:bCs/>
                                <w:color w:val="000000"/>
                                <w:sz w:val="18"/>
                                <w:szCs w:val="18"/>
                              </w:rPr>
                            </w:pPr>
                          </w:p>
                          <w:p w:rsidR="00AB517C" w:rsidRDefault="00206AAF" w:rsidP="00AB517C">
                            <w:pPr>
                              <w:autoSpaceDE w:val="0"/>
                              <w:autoSpaceDN w:val="0"/>
                              <w:adjustRightInd w:val="0"/>
                              <w:spacing w:after="10" w:line="240" w:lineRule="auto"/>
                              <w:rPr>
                                <w:rFonts w:ascii="Calibri" w:hAnsi="Calibri" w:cs="Calibri"/>
                                <w:b/>
                                <w:bCs/>
                                <w:color w:val="000000"/>
                                <w:sz w:val="18"/>
                                <w:szCs w:val="18"/>
                              </w:rPr>
                            </w:pPr>
                            <w:r w:rsidRPr="00206AAF">
                              <w:rPr>
                                <w:rFonts w:ascii="Calibri" w:hAnsi="Calibri" w:cs="Calibri"/>
                                <w:b/>
                                <w:bCs/>
                                <w:color w:val="000000"/>
                                <w:sz w:val="18"/>
                                <w:szCs w:val="18"/>
                              </w:rPr>
                              <w:t xml:space="preserve">13. Confidential Information </w:t>
                            </w:r>
                          </w:p>
                          <w:p w:rsidR="00206AAF" w:rsidRPr="00AB517C" w:rsidRDefault="00206AAF" w:rsidP="00AB517C">
                            <w:pPr>
                              <w:pStyle w:val="ListParagraph"/>
                              <w:numPr>
                                <w:ilvl w:val="0"/>
                                <w:numId w:val="28"/>
                              </w:numPr>
                              <w:autoSpaceDE w:val="0"/>
                              <w:autoSpaceDN w:val="0"/>
                              <w:adjustRightInd w:val="0"/>
                              <w:spacing w:after="10" w:line="240" w:lineRule="auto"/>
                              <w:rPr>
                                <w:rFonts w:ascii="Calibri" w:hAnsi="Calibri" w:cs="Calibri"/>
                                <w:color w:val="000000"/>
                                <w:sz w:val="18"/>
                                <w:szCs w:val="18"/>
                              </w:rPr>
                            </w:pPr>
                            <w:r w:rsidRPr="00AB517C">
                              <w:rPr>
                                <w:rFonts w:ascii="Calibri" w:hAnsi="Calibri" w:cs="Calibri"/>
                                <w:color w:val="000000"/>
                                <w:sz w:val="18"/>
                                <w:szCs w:val="18"/>
                              </w:rPr>
                              <w:t xml:space="preserve">The Customer must keep the Confidential Information secure and confidential and use it only for the purpose for which it is disclosed. </w:t>
                            </w:r>
                          </w:p>
                          <w:p w:rsidR="00206AAF" w:rsidRPr="00AB517C" w:rsidRDefault="00206AAF" w:rsidP="00AB517C">
                            <w:pPr>
                              <w:pStyle w:val="ListParagraph"/>
                              <w:numPr>
                                <w:ilvl w:val="0"/>
                                <w:numId w:val="28"/>
                              </w:numPr>
                              <w:autoSpaceDE w:val="0"/>
                              <w:autoSpaceDN w:val="0"/>
                              <w:adjustRightInd w:val="0"/>
                              <w:spacing w:after="0" w:line="240" w:lineRule="auto"/>
                              <w:rPr>
                                <w:rFonts w:ascii="Calibri" w:hAnsi="Calibri" w:cs="Calibri"/>
                                <w:color w:val="000000"/>
                                <w:sz w:val="18"/>
                                <w:szCs w:val="18"/>
                              </w:rPr>
                            </w:pPr>
                            <w:r w:rsidRPr="00AB517C">
                              <w:rPr>
                                <w:rFonts w:ascii="Calibri" w:hAnsi="Calibri" w:cs="Calibri"/>
                                <w:color w:val="000000"/>
                                <w:sz w:val="18"/>
                                <w:szCs w:val="18"/>
                              </w:rPr>
                              <w:t xml:space="preserve">On demand, the Customer shall return the Confidential Information in its possession or control to the Contractor and delete such Confidential Information including any copies of it. </w:t>
                            </w:r>
                          </w:p>
                          <w:p w:rsidR="00206AAF" w:rsidRPr="00206AAF" w:rsidRDefault="00206AAF" w:rsidP="00206AAF">
                            <w:pPr>
                              <w:autoSpaceDE w:val="0"/>
                              <w:autoSpaceDN w:val="0"/>
                              <w:adjustRightInd w:val="0"/>
                              <w:spacing w:after="0" w:line="240" w:lineRule="auto"/>
                              <w:rPr>
                                <w:rFonts w:ascii="Calibri" w:hAnsi="Calibri" w:cs="Calibri"/>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75FD5" id="_x0000_s1028" type="#_x0000_t202" style="position:absolute;margin-left:-16.5pt;margin-top:25.65pt;width:238.5pt;height:66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" stroked="f">
                <v:textbox>
                  <w:txbxContent>
                    <w:p w:rsidR="00206AAF" w:rsidRPr="00206AAF"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b/>
                          <w:bCs/>
                          <w:color w:val="000000"/>
                          <w:sz w:val="18"/>
                          <w:szCs w:val="18"/>
                        </w:rPr>
                        <w:t xml:space="preserve">9. Force Majeure </w:t>
                      </w:r>
                    </w:p>
                    <w:p w:rsidR="00206AAF" w:rsidRDefault="00206AAF" w:rsidP="00AE7242">
                      <w:pPr>
                        <w:autoSpaceDE w:val="0"/>
                        <w:autoSpaceDN w:val="0"/>
                        <w:adjustRightInd w:val="0"/>
                        <w:spacing w:after="0" w:line="240" w:lineRule="auto"/>
                        <w:ind w:left="720"/>
                        <w:rPr>
                          <w:rFonts w:ascii="Calibri" w:hAnsi="Calibri" w:cs="Calibri"/>
                          <w:color w:val="000000"/>
                          <w:sz w:val="18"/>
                          <w:szCs w:val="18"/>
                        </w:rPr>
                      </w:pPr>
                      <w:r w:rsidRPr="00206AAF">
                        <w:rPr>
                          <w:rFonts w:ascii="Calibri" w:hAnsi="Calibri" w:cs="Calibri"/>
                          <w:color w:val="000000"/>
                          <w:sz w:val="18"/>
                          <w:szCs w:val="18"/>
                        </w:rPr>
                        <w:t xml:space="preserve">Should an event that is out of any party’s control occur and result in a breach of this agreement, that party is relieved of that obligation to the extent and for the period that party is so unable to perform. </w:t>
                      </w:r>
                    </w:p>
                    <w:p w:rsidR="00AE7242" w:rsidRPr="00206AAF" w:rsidRDefault="00AE7242" w:rsidP="00AE7242">
                      <w:pPr>
                        <w:autoSpaceDE w:val="0"/>
                        <w:autoSpaceDN w:val="0"/>
                        <w:adjustRightInd w:val="0"/>
                        <w:spacing w:after="0" w:line="240" w:lineRule="auto"/>
                        <w:ind w:left="720"/>
                        <w:rPr>
                          <w:rFonts w:ascii="Calibri" w:hAnsi="Calibri" w:cs="Calibri"/>
                          <w:color w:val="000000"/>
                          <w:sz w:val="18"/>
                          <w:szCs w:val="18"/>
                        </w:rPr>
                      </w:pPr>
                    </w:p>
                    <w:p w:rsidR="00AE7242" w:rsidRDefault="00206AAF" w:rsidP="00AE7242">
                      <w:pPr>
                        <w:autoSpaceDE w:val="0"/>
                        <w:autoSpaceDN w:val="0"/>
                        <w:adjustRightInd w:val="0"/>
                        <w:spacing w:after="10" w:line="240" w:lineRule="auto"/>
                        <w:rPr>
                          <w:rFonts w:ascii="Calibri" w:hAnsi="Calibri" w:cs="Calibri"/>
                          <w:b/>
                          <w:bCs/>
                          <w:color w:val="000000"/>
                          <w:sz w:val="18"/>
                          <w:szCs w:val="18"/>
                        </w:rPr>
                      </w:pPr>
                      <w:r w:rsidRPr="00206AAF">
                        <w:rPr>
                          <w:rFonts w:ascii="Calibri" w:hAnsi="Calibri" w:cs="Calibri"/>
                          <w:b/>
                          <w:bCs/>
                          <w:color w:val="000000"/>
                          <w:sz w:val="18"/>
                          <w:szCs w:val="18"/>
                        </w:rPr>
                        <w:t xml:space="preserve">10. Change of Ownership </w:t>
                      </w:r>
                    </w:p>
                    <w:p w:rsidR="00AE7242" w:rsidRPr="00AE7242" w:rsidRDefault="00206AAF" w:rsidP="00AE7242">
                      <w:pPr>
                        <w:pStyle w:val="ListParagraph"/>
                        <w:numPr>
                          <w:ilvl w:val="0"/>
                          <w:numId w:val="24"/>
                        </w:numPr>
                        <w:autoSpaceDE w:val="0"/>
                        <w:autoSpaceDN w:val="0"/>
                        <w:adjustRightInd w:val="0"/>
                        <w:spacing w:after="10" w:line="240" w:lineRule="auto"/>
                        <w:rPr>
                          <w:rFonts w:ascii="Calibri" w:hAnsi="Calibri" w:cs="Calibri"/>
                          <w:color w:val="000000"/>
                          <w:sz w:val="18"/>
                          <w:szCs w:val="18"/>
                        </w:rPr>
                      </w:pPr>
                      <w:r w:rsidRPr="00AE7242">
                        <w:rPr>
                          <w:rFonts w:ascii="Calibri" w:hAnsi="Calibri" w:cs="Calibri"/>
                          <w:color w:val="000000"/>
                          <w:sz w:val="18"/>
                          <w:szCs w:val="18"/>
                        </w:rPr>
                        <w:t xml:space="preserve">The Customer shall notify the Contractor no later than 14 days prior to any proposed changes of the Customer’s ownership, shareholding or trustee. </w:t>
                      </w:r>
                    </w:p>
                    <w:p w:rsidR="00206AAF" w:rsidRPr="00AE7242" w:rsidRDefault="00206AAF" w:rsidP="00AE7242">
                      <w:pPr>
                        <w:pStyle w:val="ListParagraph"/>
                        <w:numPr>
                          <w:ilvl w:val="0"/>
                          <w:numId w:val="24"/>
                        </w:numPr>
                        <w:autoSpaceDE w:val="0"/>
                        <w:autoSpaceDN w:val="0"/>
                        <w:adjustRightInd w:val="0"/>
                        <w:spacing w:after="10" w:line="240" w:lineRule="auto"/>
                        <w:rPr>
                          <w:rFonts w:ascii="Calibri" w:hAnsi="Calibri" w:cs="Calibri"/>
                          <w:color w:val="000000"/>
                          <w:sz w:val="18"/>
                          <w:szCs w:val="18"/>
                        </w:rPr>
                      </w:pPr>
                      <w:r w:rsidRPr="00AE7242">
                        <w:rPr>
                          <w:rFonts w:ascii="Calibri" w:hAnsi="Calibri" w:cs="Calibri"/>
                          <w:color w:val="000000"/>
                          <w:sz w:val="18"/>
                          <w:szCs w:val="18"/>
                        </w:rPr>
                        <w:t xml:space="preserve">The Customer shall remain liable for all accounts after such proposed changes unless the Contractor has acknowledged and accepted the proposed changes in writing. </w:t>
                      </w:r>
                    </w:p>
                    <w:p w:rsidR="00206AAF" w:rsidRPr="00206AAF" w:rsidRDefault="00206AAF" w:rsidP="00206AAF">
                      <w:pPr>
                        <w:numPr>
                          <w:ilvl w:val="1"/>
                          <w:numId w:val="11"/>
                        </w:numPr>
                        <w:autoSpaceDE w:val="0"/>
                        <w:autoSpaceDN w:val="0"/>
                        <w:adjustRightInd w:val="0"/>
                        <w:spacing w:after="0" w:line="240" w:lineRule="auto"/>
                        <w:rPr>
                          <w:rFonts w:ascii="Calibri" w:hAnsi="Calibri" w:cs="Calibri"/>
                          <w:color w:val="000000"/>
                          <w:sz w:val="18"/>
                          <w:szCs w:val="18"/>
                        </w:rPr>
                      </w:pPr>
                    </w:p>
                    <w:p w:rsidR="00AE7242" w:rsidRDefault="00206AAF" w:rsidP="00AE7242">
                      <w:pPr>
                        <w:autoSpaceDE w:val="0"/>
                        <w:autoSpaceDN w:val="0"/>
                        <w:adjustRightInd w:val="0"/>
                        <w:spacing w:after="10" w:line="240" w:lineRule="auto"/>
                        <w:rPr>
                          <w:rFonts w:ascii="Calibri" w:hAnsi="Calibri" w:cs="Calibri"/>
                          <w:b/>
                          <w:bCs/>
                          <w:color w:val="000000"/>
                          <w:sz w:val="18"/>
                          <w:szCs w:val="18"/>
                        </w:rPr>
                      </w:pPr>
                      <w:r w:rsidRPr="00206AAF">
                        <w:rPr>
                          <w:rFonts w:ascii="Calibri" w:hAnsi="Calibri" w:cs="Calibri"/>
                          <w:b/>
                          <w:bCs/>
                          <w:color w:val="000000"/>
                          <w:sz w:val="18"/>
                          <w:szCs w:val="18"/>
                        </w:rPr>
                        <w:t>11. Privacy of Information</w:t>
                      </w:r>
                    </w:p>
                    <w:p w:rsidR="00206AAF" w:rsidRPr="00AE7242" w:rsidRDefault="00206AAF" w:rsidP="00AE7242">
                      <w:pPr>
                        <w:pStyle w:val="ListParagraph"/>
                        <w:numPr>
                          <w:ilvl w:val="0"/>
                          <w:numId w:val="25"/>
                        </w:numPr>
                        <w:autoSpaceDE w:val="0"/>
                        <w:autoSpaceDN w:val="0"/>
                        <w:adjustRightInd w:val="0"/>
                        <w:spacing w:after="10" w:line="240" w:lineRule="auto"/>
                        <w:rPr>
                          <w:rFonts w:ascii="Calibri" w:hAnsi="Calibri" w:cs="Calibri"/>
                          <w:color w:val="000000"/>
                          <w:sz w:val="18"/>
                          <w:szCs w:val="18"/>
                        </w:rPr>
                      </w:pPr>
                      <w:r w:rsidRPr="00AE7242">
                        <w:rPr>
                          <w:rFonts w:ascii="Calibri" w:hAnsi="Calibri" w:cs="Calibri"/>
                          <w:color w:val="000000"/>
                          <w:sz w:val="18"/>
                          <w:szCs w:val="18"/>
                        </w:rPr>
                        <w:t xml:space="preserve">In this clause “personal information” means information about the Customer including but not limited to the Customer’s financial circumstances, credit history and its use of the account with the Contractor. </w:t>
                      </w:r>
                    </w:p>
                    <w:p w:rsidR="00206AAF" w:rsidRPr="00AE7242" w:rsidRDefault="00206AAF" w:rsidP="00AE7242">
                      <w:pPr>
                        <w:pStyle w:val="ListParagraph"/>
                        <w:numPr>
                          <w:ilvl w:val="0"/>
                          <w:numId w:val="25"/>
                        </w:numPr>
                        <w:autoSpaceDE w:val="0"/>
                        <w:autoSpaceDN w:val="0"/>
                        <w:adjustRightInd w:val="0"/>
                        <w:spacing w:after="0" w:line="240" w:lineRule="auto"/>
                        <w:rPr>
                          <w:rFonts w:ascii="Calibri" w:hAnsi="Calibri" w:cs="Calibri"/>
                          <w:color w:val="000000"/>
                          <w:sz w:val="18"/>
                          <w:szCs w:val="18"/>
                        </w:rPr>
                      </w:pPr>
                      <w:r w:rsidRPr="00AE7242">
                        <w:rPr>
                          <w:rFonts w:ascii="Calibri" w:hAnsi="Calibri" w:cs="Calibri"/>
                          <w:color w:val="000000"/>
                          <w:sz w:val="18"/>
                          <w:szCs w:val="18"/>
                        </w:rPr>
                        <w:t xml:space="preserve">Subject to the </w:t>
                      </w:r>
                      <w:r w:rsidRPr="00AE7242">
                        <w:rPr>
                          <w:rFonts w:ascii="Calibri" w:hAnsi="Calibri" w:cs="Calibri"/>
                          <w:i/>
                          <w:iCs/>
                          <w:color w:val="000000"/>
                          <w:sz w:val="18"/>
                          <w:szCs w:val="18"/>
                        </w:rPr>
                        <w:t xml:space="preserve">Privacy Act 1988 </w:t>
                      </w:r>
                      <w:r w:rsidRPr="00AE7242">
                        <w:rPr>
                          <w:rFonts w:ascii="Calibri" w:hAnsi="Calibri" w:cs="Calibri"/>
                          <w:color w:val="000000"/>
                          <w:sz w:val="18"/>
                          <w:szCs w:val="18"/>
                        </w:rPr>
                        <w:t xml:space="preserve">(Commonwealth), the Customer agrees that the Contractor may (if credit is given, this agreement continues until such time as the credit account provided is closed) obtain credit reports about the Customer from reporting agencies to assess its application for credit and obtain personal information from a business that provides commercial credit worthiness information, which includes, but is not limited to advice that a cheque drawn by it or a direct debit request to a bank has been dishonoured. </w:t>
                      </w:r>
                    </w:p>
                    <w:p w:rsidR="00206AAF" w:rsidRPr="00206AAF" w:rsidRDefault="00206AAF" w:rsidP="00206AAF">
                      <w:pPr>
                        <w:autoSpaceDE w:val="0"/>
                        <w:autoSpaceDN w:val="0"/>
                        <w:adjustRightInd w:val="0"/>
                        <w:spacing w:after="0" w:line="240" w:lineRule="auto"/>
                        <w:rPr>
                          <w:rFonts w:ascii="Calibri" w:hAnsi="Calibri" w:cs="Calibri"/>
                          <w:color w:val="000000"/>
                          <w:sz w:val="18"/>
                          <w:szCs w:val="18"/>
                        </w:rPr>
                      </w:pPr>
                    </w:p>
                    <w:p w:rsidR="00AB517C" w:rsidRDefault="00206AAF" w:rsidP="00AE7242">
                      <w:pPr>
                        <w:autoSpaceDE w:val="0"/>
                        <w:autoSpaceDN w:val="0"/>
                        <w:adjustRightInd w:val="0"/>
                        <w:spacing w:after="10" w:line="240" w:lineRule="auto"/>
                        <w:rPr>
                          <w:rFonts w:ascii="Calibri" w:hAnsi="Calibri" w:cs="Calibri"/>
                          <w:color w:val="000000"/>
                          <w:sz w:val="18"/>
                          <w:szCs w:val="18"/>
                        </w:rPr>
                      </w:pPr>
                      <w:r w:rsidRPr="00206AAF">
                        <w:rPr>
                          <w:rFonts w:ascii="Calibri" w:hAnsi="Calibri" w:cs="Calibri"/>
                          <w:b/>
                          <w:bCs/>
                          <w:color w:val="000000"/>
                          <w:sz w:val="18"/>
                          <w:szCs w:val="18"/>
                        </w:rPr>
                        <w:t xml:space="preserve">12. Dispute Resolution </w:t>
                      </w:r>
                    </w:p>
                    <w:p w:rsidR="00AB517C" w:rsidRPr="00AB517C" w:rsidRDefault="00206AAF" w:rsidP="00AB517C">
                      <w:pPr>
                        <w:pStyle w:val="ListParagraph"/>
                        <w:numPr>
                          <w:ilvl w:val="0"/>
                          <w:numId w:val="27"/>
                        </w:numPr>
                        <w:autoSpaceDE w:val="0"/>
                        <w:autoSpaceDN w:val="0"/>
                        <w:adjustRightInd w:val="0"/>
                        <w:spacing w:after="10" w:line="240" w:lineRule="auto"/>
                        <w:rPr>
                          <w:rFonts w:ascii="Calibri" w:hAnsi="Calibri" w:cs="Calibri"/>
                          <w:color w:val="000000"/>
                          <w:sz w:val="18"/>
                          <w:szCs w:val="18"/>
                        </w:rPr>
                      </w:pPr>
                      <w:r w:rsidRPr="00AB517C">
                        <w:rPr>
                          <w:rFonts w:ascii="Calibri" w:hAnsi="Calibri" w:cs="Calibri"/>
                          <w:color w:val="000000"/>
                          <w:sz w:val="18"/>
                          <w:szCs w:val="18"/>
                        </w:rPr>
                        <w:t xml:space="preserve">In the event of a dispute, both parties shall negotiate a resolution of the dispute in good faith for at least a period of 21 days from the date on which the dispute arises before taking any other action. </w:t>
                      </w:r>
                    </w:p>
                    <w:p w:rsidR="00206AAF" w:rsidRPr="00AB517C" w:rsidRDefault="00206AAF" w:rsidP="00AB517C">
                      <w:pPr>
                        <w:pStyle w:val="ListParagraph"/>
                        <w:numPr>
                          <w:ilvl w:val="0"/>
                          <w:numId w:val="27"/>
                        </w:numPr>
                        <w:autoSpaceDE w:val="0"/>
                        <w:autoSpaceDN w:val="0"/>
                        <w:adjustRightInd w:val="0"/>
                        <w:spacing w:after="10" w:line="240" w:lineRule="auto"/>
                        <w:rPr>
                          <w:rFonts w:ascii="Calibri" w:hAnsi="Calibri" w:cs="Calibri"/>
                          <w:color w:val="000000"/>
                          <w:sz w:val="18"/>
                          <w:szCs w:val="18"/>
                        </w:rPr>
                      </w:pPr>
                      <w:r w:rsidRPr="00AB517C">
                        <w:rPr>
                          <w:rFonts w:ascii="Calibri" w:hAnsi="Calibri" w:cs="Calibri"/>
                          <w:color w:val="000000"/>
                          <w:sz w:val="18"/>
                          <w:szCs w:val="18"/>
                        </w:rPr>
                        <w:t xml:space="preserve">In the event that the dispute cannot be resolved by negotiation, a party may refer the dispute to arbitration by notice to the other party and nominate an arbitrator, which nomination, if rejected or ignored for 7 days, shall entitle a party to refer to the dispute to an arbitrator appointed by the President of the Law Society. </w:t>
                      </w:r>
                    </w:p>
                    <w:p w:rsidR="00206AAF" w:rsidRPr="00AB517C" w:rsidRDefault="00206AAF" w:rsidP="00AB517C">
                      <w:pPr>
                        <w:pStyle w:val="ListParagraph"/>
                        <w:numPr>
                          <w:ilvl w:val="0"/>
                          <w:numId w:val="27"/>
                        </w:numPr>
                        <w:autoSpaceDE w:val="0"/>
                        <w:autoSpaceDN w:val="0"/>
                        <w:adjustRightInd w:val="0"/>
                        <w:spacing w:after="0" w:line="240" w:lineRule="auto"/>
                        <w:rPr>
                          <w:rFonts w:ascii="Calibri" w:hAnsi="Calibri" w:cs="Calibri"/>
                          <w:color w:val="000000"/>
                          <w:sz w:val="18"/>
                          <w:szCs w:val="18"/>
                        </w:rPr>
                      </w:pPr>
                      <w:r w:rsidRPr="00AB517C">
                        <w:rPr>
                          <w:rFonts w:ascii="Calibri" w:hAnsi="Calibri" w:cs="Calibri"/>
                          <w:color w:val="000000"/>
                          <w:sz w:val="18"/>
                          <w:szCs w:val="18"/>
                        </w:rPr>
                        <w:t xml:space="preserve">The </w:t>
                      </w:r>
                      <w:r w:rsidRPr="00AB517C">
                        <w:rPr>
                          <w:rFonts w:ascii="Calibri" w:hAnsi="Calibri" w:cs="Calibri"/>
                          <w:i/>
                          <w:iCs/>
                          <w:color w:val="000000"/>
                          <w:sz w:val="18"/>
                          <w:szCs w:val="18"/>
                        </w:rPr>
                        <w:t xml:space="preserve">Commercial Arbitration Act 1985 </w:t>
                      </w:r>
                      <w:r w:rsidRPr="00AB517C">
                        <w:rPr>
                          <w:rFonts w:ascii="Calibri" w:hAnsi="Calibri" w:cs="Calibri"/>
                          <w:color w:val="000000"/>
                          <w:sz w:val="18"/>
                          <w:szCs w:val="18"/>
                        </w:rPr>
                        <w:t xml:space="preserve">shall apply except where it is inconsistent with this clause. </w:t>
                      </w:r>
                    </w:p>
                    <w:p w:rsidR="00AB517C" w:rsidRDefault="00AB517C" w:rsidP="00AB517C">
                      <w:pPr>
                        <w:autoSpaceDE w:val="0"/>
                        <w:autoSpaceDN w:val="0"/>
                        <w:adjustRightInd w:val="0"/>
                        <w:spacing w:after="10" w:line="240" w:lineRule="auto"/>
                        <w:rPr>
                          <w:rFonts w:ascii="Calibri" w:hAnsi="Calibri" w:cs="Calibri"/>
                          <w:b/>
                          <w:bCs/>
                          <w:color w:val="000000"/>
                          <w:sz w:val="18"/>
                          <w:szCs w:val="18"/>
                        </w:rPr>
                      </w:pPr>
                    </w:p>
                    <w:p w:rsidR="00AB517C" w:rsidRDefault="00206AAF" w:rsidP="00AB517C">
                      <w:pPr>
                        <w:autoSpaceDE w:val="0"/>
                        <w:autoSpaceDN w:val="0"/>
                        <w:adjustRightInd w:val="0"/>
                        <w:spacing w:after="10" w:line="240" w:lineRule="auto"/>
                        <w:rPr>
                          <w:rFonts w:ascii="Calibri" w:hAnsi="Calibri" w:cs="Calibri"/>
                          <w:b/>
                          <w:bCs/>
                          <w:color w:val="000000"/>
                          <w:sz w:val="18"/>
                          <w:szCs w:val="18"/>
                        </w:rPr>
                      </w:pPr>
                      <w:r w:rsidRPr="00206AAF">
                        <w:rPr>
                          <w:rFonts w:ascii="Calibri" w:hAnsi="Calibri" w:cs="Calibri"/>
                          <w:b/>
                          <w:bCs/>
                          <w:color w:val="000000"/>
                          <w:sz w:val="18"/>
                          <w:szCs w:val="18"/>
                        </w:rPr>
                        <w:t xml:space="preserve">13. Confidential Information </w:t>
                      </w:r>
                    </w:p>
                    <w:p w:rsidR="00206AAF" w:rsidRPr="00AB517C" w:rsidRDefault="00206AAF" w:rsidP="00AB517C">
                      <w:pPr>
                        <w:pStyle w:val="ListParagraph"/>
                        <w:numPr>
                          <w:ilvl w:val="0"/>
                          <w:numId w:val="28"/>
                        </w:numPr>
                        <w:autoSpaceDE w:val="0"/>
                        <w:autoSpaceDN w:val="0"/>
                        <w:adjustRightInd w:val="0"/>
                        <w:spacing w:after="10" w:line="240" w:lineRule="auto"/>
                        <w:rPr>
                          <w:rFonts w:ascii="Calibri" w:hAnsi="Calibri" w:cs="Calibri"/>
                          <w:color w:val="000000"/>
                          <w:sz w:val="18"/>
                          <w:szCs w:val="18"/>
                        </w:rPr>
                      </w:pPr>
                      <w:r w:rsidRPr="00AB517C">
                        <w:rPr>
                          <w:rFonts w:ascii="Calibri" w:hAnsi="Calibri" w:cs="Calibri"/>
                          <w:color w:val="000000"/>
                          <w:sz w:val="18"/>
                          <w:szCs w:val="18"/>
                        </w:rPr>
                        <w:t xml:space="preserve">The Customer must keep the Confidential Information secure and confidential and use it only for the purpose for which it is disclosed. </w:t>
                      </w:r>
                    </w:p>
                    <w:p w:rsidR="00206AAF" w:rsidRPr="00AB517C" w:rsidRDefault="00206AAF" w:rsidP="00AB517C">
                      <w:pPr>
                        <w:pStyle w:val="ListParagraph"/>
                        <w:numPr>
                          <w:ilvl w:val="0"/>
                          <w:numId w:val="28"/>
                        </w:numPr>
                        <w:autoSpaceDE w:val="0"/>
                        <w:autoSpaceDN w:val="0"/>
                        <w:adjustRightInd w:val="0"/>
                        <w:spacing w:after="0" w:line="240" w:lineRule="auto"/>
                        <w:rPr>
                          <w:rFonts w:ascii="Calibri" w:hAnsi="Calibri" w:cs="Calibri"/>
                          <w:color w:val="000000"/>
                          <w:sz w:val="18"/>
                          <w:szCs w:val="18"/>
                        </w:rPr>
                      </w:pPr>
                      <w:r w:rsidRPr="00AB517C">
                        <w:rPr>
                          <w:rFonts w:ascii="Calibri" w:hAnsi="Calibri" w:cs="Calibri"/>
                          <w:color w:val="000000"/>
                          <w:sz w:val="18"/>
                          <w:szCs w:val="18"/>
                        </w:rPr>
                        <w:t xml:space="preserve">On demand, the Customer shall return the Confidential Information in its possession or control to the Contractor and delete such Confidential Information including any copies of it. </w:t>
                      </w:r>
                    </w:p>
                    <w:p w:rsidR="00206AAF" w:rsidRPr="00206AAF" w:rsidRDefault="00206AAF" w:rsidP="00206AAF">
                      <w:pPr>
                        <w:autoSpaceDE w:val="0"/>
                        <w:autoSpaceDN w:val="0"/>
                        <w:adjustRightInd w:val="0"/>
                        <w:spacing w:after="0" w:line="240" w:lineRule="auto"/>
                        <w:rPr>
                          <w:rFonts w:ascii="Calibri" w:hAnsi="Calibri" w:cs="Calibri"/>
                          <w:color w:val="000000"/>
                          <w:sz w:val="18"/>
                          <w:szCs w:val="18"/>
                        </w:rPr>
                      </w:pPr>
                    </w:p>
                  </w:txbxContent>
                </v:textbox>
                <w10:wrap type="square"/>
              </v:shape>
            </w:pict>
          </mc:Fallback>
        </mc:AlternateContent>
      </w:r>
      <w:r w:rsidR="00AE7242">
        <w:rPr>
          <w:noProof/>
          <w:lang w:eastAsia="en-AU"/>
        </w:rPr>
        <mc:AlternateContent>
          <mc:Choice Requires="wps">
            <w:drawing>
              <wp:anchor distT="45720" distB="45720" distL="114300" distR="114300" simplePos="0" relativeHeight="251665408" behindDoc="0" locked="0" layoutInCell="1" allowOverlap="1" wp14:anchorId="04275FD5" wp14:editId="75941ABC">
                <wp:simplePos x="0" y="0"/>
                <wp:positionH relativeFrom="column">
                  <wp:posOffset>3105150</wp:posOffset>
                </wp:positionH>
                <wp:positionV relativeFrom="paragraph">
                  <wp:posOffset>409575</wp:posOffset>
                </wp:positionV>
                <wp:extent cx="3028950" cy="79914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991475"/>
                        </a:xfrm>
                        <a:prstGeom prst="rect">
                          <a:avLst/>
                        </a:prstGeom>
                        <a:solidFill>
                          <a:srgbClr val="FFFFFF"/>
                        </a:solidFill>
                        <a:ln w="9525">
                          <a:noFill/>
                          <a:miter lim="800000"/>
                          <a:headEnd/>
                          <a:tailEnd/>
                        </a:ln>
                      </wps:spPr>
                      <wps:txbx>
                        <w:txbxContent>
                          <w:p w:rsidR="00AB517C" w:rsidRPr="00206AAF" w:rsidRDefault="00AB517C" w:rsidP="00AB517C">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b/>
                                <w:bCs/>
                                <w:color w:val="000000"/>
                                <w:sz w:val="18"/>
                                <w:szCs w:val="18"/>
                              </w:rPr>
                              <w:t xml:space="preserve">14. Termination of Agreement </w:t>
                            </w:r>
                          </w:p>
                          <w:p w:rsidR="00AB517C" w:rsidRDefault="00AB517C" w:rsidP="00AB517C">
                            <w:pPr>
                              <w:rPr>
                                <w:rFonts w:ascii="Calibri" w:hAnsi="Calibri" w:cs="Calibri"/>
                                <w:color w:val="000000"/>
                                <w:sz w:val="18"/>
                                <w:szCs w:val="18"/>
                              </w:rPr>
                            </w:pPr>
                            <w:r w:rsidRPr="00AB517C">
                              <w:rPr>
                                <w:rFonts w:ascii="Calibri" w:hAnsi="Calibri" w:cs="Calibri"/>
                                <w:color w:val="000000"/>
                                <w:sz w:val="18"/>
                                <w:szCs w:val="18"/>
                              </w:rPr>
                              <w:t>A party may terminate this agreement immediately by notice to the other party if that other party:</w:t>
                            </w:r>
                            <w:r w:rsidRPr="00AB517C">
                              <w:rPr>
                                <w:rFonts w:ascii="Calibri" w:hAnsi="Calibri" w:cs="Calibri"/>
                                <w:color w:val="000000"/>
                                <w:sz w:val="18"/>
                                <w:szCs w:val="18"/>
                              </w:rPr>
                              <w:t xml:space="preserve">  </w:t>
                            </w:r>
                          </w:p>
                          <w:p w:rsidR="00AB517C" w:rsidRDefault="00AB517C" w:rsidP="00AB517C">
                            <w:pPr>
                              <w:pStyle w:val="ListParagraph"/>
                              <w:numPr>
                                <w:ilvl w:val="0"/>
                                <w:numId w:val="34"/>
                              </w:numPr>
                              <w:rPr>
                                <w:rFonts w:ascii="Calibri" w:hAnsi="Calibri" w:cs="Calibri"/>
                                <w:color w:val="000000"/>
                                <w:sz w:val="18"/>
                                <w:szCs w:val="18"/>
                              </w:rPr>
                            </w:pPr>
                            <w:r w:rsidRPr="00AB517C">
                              <w:rPr>
                                <w:rFonts w:ascii="Calibri" w:hAnsi="Calibri" w:cs="Calibri"/>
                                <w:color w:val="000000"/>
                                <w:sz w:val="18"/>
                                <w:szCs w:val="18"/>
                              </w:rPr>
                              <w:t>fails</w:t>
                            </w:r>
                            <w:r w:rsidR="00206AAF" w:rsidRPr="00AB517C">
                              <w:rPr>
                                <w:rFonts w:ascii="Calibri" w:hAnsi="Calibri" w:cs="Calibri"/>
                                <w:color w:val="000000"/>
                                <w:sz w:val="18"/>
                                <w:szCs w:val="18"/>
                              </w:rPr>
                              <w:t xml:space="preserve"> to remedy an obligation under this agreement within 14 days of a notice re</w:t>
                            </w:r>
                            <w:r>
                              <w:rPr>
                                <w:rFonts w:ascii="Calibri" w:hAnsi="Calibri" w:cs="Calibri"/>
                                <w:color w:val="000000"/>
                                <w:sz w:val="18"/>
                                <w:szCs w:val="18"/>
                              </w:rPr>
                              <w:t>quiring such remedy;</w:t>
                            </w:r>
                          </w:p>
                          <w:p w:rsidR="00AB517C" w:rsidRDefault="00206AAF" w:rsidP="00AB517C">
                            <w:pPr>
                              <w:pStyle w:val="ListParagraph"/>
                              <w:numPr>
                                <w:ilvl w:val="0"/>
                                <w:numId w:val="34"/>
                              </w:numPr>
                              <w:rPr>
                                <w:rFonts w:ascii="Calibri" w:hAnsi="Calibri" w:cs="Calibri"/>
                                <w:color w:val="000000"/>
                                <w:sz w:val="18"/>
                                <w:szCs w:val="18"/>
                              </w:rPr>
                            </w:pPr>
                            <w:r w:rsidRPr="00AB517C">
                              <w:rPr>
                                <w:rFonts w:ascii="Calibri" w:hAnsi="Calibri" w:cs="Calibri"/>
                                <w:color w:val="000000"/>
                                <w:sz w:val="18"/>
                                <w:szCs w:val="18"/>
                              </w:rPr>
                              <w:t xml:space="preserve">becomes insolvent, enters into a scheme with any creditors or seeks relief, takes advantage of, is subject to or regulated by the laws relating to bankruptcy; </w:t>
                            </w:r>
                            <w:r w:rsidR="00AB517C" w:rsidRPr="00AB517C">
                              <w:rPr>
                                <w:rFonts w:ascii="Calibri" w:hAnsi="Calibri" w:cs="Calibri"/>
                                <w:color w:val="000000"/>
                                <w:sz w:val="18"/>
                                <w:szCs w:val="18"/>
                              </w:rPr>
                              <w:t xml:space="preserve"> </w:t>
                            </w:r>
                          </w:p>
                          <w:p w:rsidR="00206AAF" w:rsidRPr="00AB517C" w:rsidRDefault="00206AAF" w:rsidP="00AB517C">
                            <w:pPr>
                              <w:pStyle w:val="ListParagraph"/>
                              <w:numPr>
                                <w:ilvl w:val="0"/>
                                <w:numId w:val="34"/>
                              </w:numPr>
                              <w:rPr>
                                <w:rFonts w:ascii="Calibri" w:hAnsi="Calibri" w:cs="Calibri"/>
                                <w:color w:val="000000"/>
                                <w:sz w:val="18"/>
                                <w:szCs w:val="18"/>
                              </w:rPr>
                            </w:pPr>
                            <w:proofErr w:type="gramStart"/>
                            <w:r w:rsidRPr="00AB517C">
                              <w:rPr>
                                <w:rFonts w:ascii="Calibri" w:hAnsi="Calibri" w:cs="Calibri"/>
                                <w:color w:val="000000"/>
                                <w:sz w:val="18"/>
                                <w:szCs w:val="18"/>
                              </w:rPr>
                              <w:t>being</w:t>
                            </w:r>
                            <w:proofErr w:type="gramEnd"/>
                            <w:r w:rsidRPr="00AB517C">
                              <w:rPr>
                                <w:rFonts w:ascii="Calibri" w:hAnsi="Calibri" w:cs="Calibri"/>
                                <w:color w:val="000000"/>
                                <w:sz w:val="18"/>
                                <w:szCs w:val="18"/>
                              </w:rPr>
                              <w:t xml:space="preserve"> a partnership is dissolved. </w:t>
                            </w:r>
                          </w:p>
                          <w:p w:rsidR="00206AAF" w:rsidRPr="00206AAF" w:rsidRDefault="00206AAF" w:rsidP="00AB517C">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b/>
                                <w:bCs/>
                                <w:color w:val="000000"/>
                                <w:sz w:val="18"/>
                                <w:szCs w:val="18"/>
                              </w:rPr>
                              <w:t xml:space="preserve">15. Effect of Termination </w:t>
                            </w:r>
                          </w:p>
                          <w:p w:rsidR="000E01B9"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color w:val="000000"/>
                                <w:sz w:val="18"/>
                                <w:szCs w:val="18"/>
                              </w:rPr>
                              <w:t>Upon termination, a party shall cease to use anything belonging to the other party and return to the other party within 7 days all information belonging to that party, provided that the Contractor shall not be required to release any information until all monies due to the Contractor are paid in full.</w:t>
                            </w:r>
                          </w:p>
                          <w:p w:rsidR="00206AAF" w:rsidRPr="00206AAF"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color w:val="000000"/>
                                <w:sz w:val="18"/>
                                <w:szCs w:val="18"/>
                              </w:rPr>
                              <w:t xml:space="preserve"> </w:t>
                            </w:r>
                          </w:p>
                          <w:p w:rsidR="00206AAF" w:rsidRPr="00206AAF"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b/>
                                <w:bCs/>
                                <w:color w:val="000000"/>
                                <w:sz w:val="18"/>
                                <w:szCs w:val="18"/>
                              </w:rPr>
                              <w:t xml:space="preserve">16. Notices </w:t>
                            </w:r>
                          </w:p>
                          <w:p w:rsidR="000E01B9"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color w:val="000000"/>
                                <w:sz w:val="18"/>
                                <w:szCs w:val="18"/>
                              </w:rPr>
                              <w:t xml:space="preserve">Any notice to be served by a party on the other must be in writing. </w:t>
                            </w:r>
                          </w:p>
                          <w:p w:rsidR="000E01B9" w:rsidRDefault="000E01B9" w:rsidP="00206AAF">
                            <w:pPr>
                              <w:autoSpaceDE w:val="0"/>
                              <w:autoSpaceDN w:val="0"/>
                              <w:adjustRightInd w:val="0"/>
                              <w:spacing w:after="0" w:line="240" w:lineRule="auto"/>
                              <w:rPr>
                                <w:rFonts w:ascii="Calibri" w:hAnsi="Calibri" w:cs="Calibri"/>
                                <w:color w:val="000000"/>
                                <w:sz w:val="18"/>
                                <w:szCs w:val="18"/>
                              </w:rPr>
                            </w:pPr>
                          </w:p>
                          <w:p w:rsidR="00206AAF" w:rsidRPr="00206AAF"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b/>
                                <w:bCs/>
                                <w:color w:val="000000"/>
                                <w:sz w:val="18"/>
                                <w:szCs w:val="18"/>
                              </w:rPr>
                              <w:t xml:space="preserve">17. Governing Law </w:t>
                            </w:r>
                          </w:p>
                          <w:p w:rsidR="00206AAF"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color w:val="000000"/>
                                <w:sz w:val="18"/>
                                <w:szCs w:val="18"/>
                              </w:rPr>
                              <w:t xml:space="preserve">This agreement is governed by the laws of Western Australia and the parties shall submit to the jurisdiction of the courts of that State. </w:t>
                            </w:r>
                          </w:p>
                          <w:p w:rsidR="000E01B9" w:rsidRPr="00206AAF" w:rsidRDefault="000E01B9" w:rsidP="00206AAF">
                            <w:pPr>
                              <w:autoSpaceDE w:val="0"/>
                              <w:autoSpaceDN w:val="0"/>
                              <w:adjustRightInd w:val="0"/>
                              <w:spacing w:after="0" w:line="240" w:lineRule="auto"/>
                              <w:rPr>
                                <w:rFonts w:ascii="Calibri" w:hAnsi="Calibri" w:cs="Calibri"/>
                                <w:color w:val="000000"/>
                                <w:sz w:val="18"/>
                                <w:szCs w:val="18"/>
                              </w:rPr>
                            </w:pPr>
                          </w:p>
                          <w:p w:rsidR="00206AAF" w:rsidRPr="00206AAF"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b/>
                                <w:bCs/>
                                <w:color w:val="000000"/>
                                <w:sz w:val="18"/>
                                <w:szCs w:val="18"/>
                              </w:rPr>
                              <w:t xml:space="preserve">18. Severability </w:t>
                            </w:r>
                          </w:p>
                          <w:p w:rsidR="00206AAF"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color w:val="000000"/>
                                <w:sz w:val="18"/>
                                <w:szCs w:val="18"/>
                              </w:rPr>
                              <w:t xml:space="preserve">If any clause this agreement becomes unenforceable for any reason whatsoever, such clause shall be deemed to have been deleted from this agreement with the remaining clauses having full legal force and effect. </w:t>
                            </w:r>
                          </w:p>
                          <w:p w:rsidR="000E01B9" w:rsidRPr="00206AAF" w:rsidRDefault="000E01B9" w:rsidP="00206AAF">
                            <w:pPr>
                              <w:autoSpaceDE w:val="0"/>
                              <w:autoSpaceDN w:val="0"/>
                              <w:adjustRightInd w:val="0"/>
                              <w:spacing w:after="0" w:line="240" w:lineRule="auto"/>
                              <w:rPr>
                                <w:rFonts w:ascii="Calibri" w:hAnsi="Calibri" w:cs="Calibri"/>
                                <w:color w:val="000000"/>
                                <w:sz w:val="18"/>
                                <w:szCs w:val="18"/>
                              </w:rPr>
                            </w:pPr>
                          </w:p>
                          <w:p w:rsidR="00206AAF" w:rsidRPr="00206AAF"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b/>
                                <w:bCs/>
                                <w:color w:val="000000"/>
                                <w:sz w:val="18"/>
                                <w:szCs w:val="18"/>
                              </w:rPr>
                              <w:t xml:space="preserve">19. Entire Agreement </w:t>
                            </w:r>
                          </w:p>
                          <w:p w:rsidR="009F4194" w:rsidRDefault="00206AAF" w:rsidP="00206AAF">
                            <w:r w:rsidRPr="00206AAF">
                              <w:rPr>
                                <w:rFonts w:ascii="Calibri" w:hAnsi="Calibri" w:cs="Calibri"/>
                                <w:color w:val="000000"/>
                                <w:sz w:val="18"/>
                                <w:szCs w:val="18"/>
                              </w:rPr>
                              <w:t>This agreement constitutes the entire agreement between the parties with respect to the subject matter of this agreement and contains all the representations, warranties, covenants and agreements of the parties in relation to the same as at the date of this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75FD5" id="_x0000_s1029" type="#_x0000_t202" style="position:absolute;margin-left:244.5pt;margin-top:32.25pt;width:238.5pt;height:62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" stroked="f">
                <v:textbox>
                  <w:txbxContent>
                    <w:p w:rsidR="00AB517C" w:rsidRPr="00206AAF" w:rsidRDefault="00AB517C" w:rsidP="00AB517C">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b/>
                          <w:bCs/>
                          <w:color w:val="000000"/>
                          <w:sz w:val="18"/>
                          <w:szCs w:val="18"/>
                        </w:rPr>
                        <w:t xml:space="preserve">14. Termination of Agreement </w:t>
                      </w:r>
                    </w:p>
                    <w:p w:rsidR="00AB517C" w:rsidRDefault="00AB517C" w:rsidP="00AB517C">
                      <w:pPr>
                        <w:rPr>
                          <w:rFonts w:ascii="Calibri" w:hAnsi="Calibri" w:cs="Calibri"/>
                          <w:color w:val="000000"/>
                          <w:sz w:val="18"/>
                          <w:szCs w:val="18"/>
                        </w:rPr>
                      </w:pPr>
                      <w:r w:rsidRPr="00AB517C">
                        <w:rPr>
                          <w:rFonts w:ascii="Calibri" w:hAnsi="Calibri" w:cs="Calibri"/>
                          <w:color w:val="000000"/>
                          <w:sz w:val="18"/>
                          <w:szCs w:val="18"/>
                        </w:rPr>
                        <w:t>A party may terminate this agreement immediately by notice to the other party if that other party:</w:t>
                      </w:r>
                      <w:r w:rsidRPr="00AB517C">
                        <w:rPr>
                          <w:rFonts w:ascii="Calibri" w:hAnsi="Calibri" w:cs="Calibri"/>
                          <w:color w:val="000000"/>
                          <w:sz w:val="18"/>
                          <w:szCs w:val="18"/>
                        </w:rPr>
                        <w:t xml:space="preserve">  </w:t>
                      </w:r>
                    </w:p>
                    <w:p w:rsidR="00AB517C" w:rsidRDefault="00AB517C" w:rsidP="00AB517C">
                      <w:pPr>
                        <w:pStyle w:val="ListParagraph"/>
                        <w:numPr>
                          <w:ilvl w:val="0"/>
                          <w:numId w:val="34"/>
                        </w:numPr>
                        <w:rPr>
                          <w:rFonts w:ascii="Calibri" w:hAnsi="Calibri" w:cs="Calibri"/>
                          <w:color w:val="000000"/>
                          <w:sz w:val="18"/>
                          <w:szCs w:val="18"/>
                        </w:rPr>
                      </w:pPr>
                      <w:r w:rsidRPr="00AB517C">
                        <w:rPr>
                          <w:rFonts w:ascii="Calibri" w:hAnsi="Calibri" w:cs="Calibri"/>
                          <w:color w:val="000000"/>
                          <w:sz w:val="18"/>
                          <w:szCs w:val="18"/>
                        </w:rPr>
                        <w:t>fails</w:t>
                      </w:r>
                      <w:r w:rsidR="00206AAF" w:rsidRPr="00AB517C">
                        <w:rPr>
                          <w:rFonts w:ascii="Calibri" w:hAnsi="Calibri" w:cs="Calibri"/>
                          <w:color w:val="000000"/>
                          <w:sz w:val="18"/>
                          <w:szCs w:val="18"/>
                        </w:rPr>
                        <w:t xml:space="preserve"> to remedy an obligation under this agreement within 14 days of a notice re</w:t>
                      </w:r>
                      <w:r>
                        <w:rPr>
                          <w:rFonts w:ascii="Calibri" w:hAnsi="Calibri" w:cs="Calibri"/>
                          <w:color w:val="000000"/>
                          <w:sz w:val="18"/>
                          <w:szCs w:val="18"/>
                        </w:rPr>
                        <w:t>quiring such remedy;</w:t>
                      </w:r>
                    </w:p>
                    <w:p w:rsidR="00AB517C" w:rsidRDefault="00206AAF" w:rsidP="00AB517C">
                      <w:pPr>
                        <w:pStyle w:val="ListParagraph"/>
                        <w:numPr>
                          <w:ilvl w:val="0"/>
                          <w:numId w:val="34"/>
                        </w:numPr>
                        <w:rPr>
                          <w:rFonts w:ascii="Calibri" w:hAnsi="Calibri" w:cs="Calibri"/>
                          <w:color w:val="000000"/>
                          <w:sz w:val="18"/>
                          <w:szCs w:val="18"/>
                        </w:rPr>
                      </w:pPr>
                      <w:r w:rsidRPr="00AB517C">
                        <w:rPr>
                          <w:rFonts w:ascii="Calibri" w:hAnsi="Calibri" w:cs="Calibri"/>
                          <w:color w:val="000000"/>
                          <w:sz w:val="18"/>
                          <w:szCs w:val="18"/>
                        </w:rPr>
                        <w:t xml:space="preserve">becomes insolvent, enters into a scheme with any creditors or seeks relief, takes advantage of, is subject to or regulated by the laws relating to bankruptcy; </w:t>
                      </w:r>
                      <w:r w:rsidR="00AB517C" w:rsidRPr="00AB517C">
                        <w:rPr>
                          <w:rFonts w:ascii="Calibri" w:hAnsi="Calibri" w:cs="Calibri"/>
                          <w:color w:val="000000"/>
                          <w:sz w:val="18"/>
                          <w:szCs w:val="18"/>
                        </w:rPr>
                        <w:t xml:space="preserve"> </w:t>
                      </w:r>
                    </w:p>
                    <w:p w:rsidR="00206AAF" w:rsidRPr="00AB517C" w:rsidRDefault="00206AAF" w:rsidP="00AB517C">
                      <w:pPr>
                        <w:pStyle w:val="ListParagraph"/>
                        <w:numPr>
                          <w:ilvl w:val="0"/>
                          <w:numId w:val="34"/>
                        </w:numPr>
                        <w:rPr>
                          <w:rFonts w:ascii="Calibri" w:hAnsi="Calibri" w:cs="Calibri"/>
                          <w:color w:val="000000"/>
                          <w:sz w:val="18"/>
                          <w:szCs w:val="18"/>
                        </w:rPr>
                      </w:pPr>
                      <w:proofErr w:type="gramStart"/>
                      <w:r w:rsidRPr="00AB517C">
                        <w:rPr>
                          <w:rFonts w:ascii="Calibri" w:hAnsi="Calibri" w:cs="Calibri"/>
                          <w:color w:val="000000"/>
                          <w:sz w:val="18"/>
                          <w:szCs w:val="18"/>
                        </w:rPr>
                        <w:t>being</w:t>
                      </w:r>
                      <w:proofErr w:type="gramEnd"/>
                      <w:r w:rsidRPr="00AB517C">
                        <w:rPr>
                          <w:rFonts w:ascii="Calibri" w:hAnsi="Calibri" w:cs="Calibri"/>
                          <w:color w:val="000000"/>
                          <w:sz w:val="18"/>
                          <w:szCs w:val="18"/>
                        </w:rPr>
                        <w:t xml:space="preserve"> a partnership is dissolved. </w:t>
                      </w:r>
                    </w:p>
                    <w:p w:rsidR="00206AAF" w:rsidRPr="00206AAF" w:rsidRDefault="00206AAF" w:rsidP="00AB517C">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b/>
                          <w:bCs/>
                          <w:color w:val="000000"/>
                          <w:sz w:val="18"/>
                          <w:szCs w:val="18"/>
                        </w:rPr>
                        <w:t xml:space="preserve">15. Effect of Termination </w:t>
                      </w:r>
                    </w:p>
                    <w:p w:rsidR="000E01B9"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color w:val="000000"/>
                          <w:sz w:val="18"/>
                          <w:szCs w:val="18"/>
                        </w:rPr>
                        <w:t>Upon termination, a party shall cease to use anything belonging to the other party and return to the other party within 7 days all information belonging to that party, provided that the Contractor shall not be required to release any information until all monies due to the Contractor are paid in full.</w:t>
                      </w:r>
                    </w:p>
                    <w:p w:rsidR="00206AAF" w:rsidRPr="00206AAF"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color w:val="000000"/>
                          <w:sz w:val="18"/>
                          <w:szCs w:val="18"/>
                        </w:rPr>
                        <w:t xml:space="preserve"> </w:t>
                      </w:r>
                    </w:p>
                    <w:p w:rsidR="00206AAF" w:rsidRPr="00206AAF"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b/>
                          <w:bCs/>
                          <w:color w:val="000000"/>
                          <w:sz w:val="18"/>
                          <w:szCs w:val="18"/>
                        </w:rPr>
                        <w:t xml:space="preserve">16. Notices </w:t>
                      </w:r>
                    </w:p>
                    <w:p w:rsidR="000E01B9"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color w:val="000000"/>
                          <w:sz w:val="18"/>
                          <w:szCs w:val="18"/>
                        </w:rPr>
                        <w:t xml:space="preserve">Any notice to be served by a party on the other must be in writing. </w:t>
                      </w:r>
                    </w:p>
                    <w:p w:rsidR="000E01B9" w:rsidRDefault="000E01B9" w:rsidP="00206AAF">
                      <w:pPr>
                        <w:autoSpaceDE w:val="0"/>
                        <w:autoSpaceDN w:val="0"/>
                        <w:adjustRightInd w:val="0"/>
                        <w:spacing w:after="0" w:line="240" w:lineRule="auto"/>
                        <w:rPr>
                          <w:rFonts w:ascii="Calibri" w:hAnsi="Calibri" w:cs="Calibri"/>
                          <w:color w:val="000000"/>
                          <w:sz w:val="18"/>
                          <w:szCs w:val="18"/>
                        </w:rPr>
                      </w:pPr>
                    </w:p>
                    <w:p w:rsidR="00206AAF" w:rsidRPr="00206AAF"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b/>
                          <w:bCs/>
                          <w:color w:val="000000"/>
                          <w:sz w:val="18"/>
                          <w:szCs w:val="18"/>
                        </w:rPr>
                        <w:t xml:space="preserve">17. Governing Law </w:t>
                      </w:r>
                    </w:p>
                    <w:p w:rsidR="00206AAF"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color w:val="000000"/>
                          <w:sz w:val="18"/>
                          <w:szCs w:val="18"/>
                        </w:rPr>
                        <w:t xml:space="preserve">This agreement is governed by the laws of Western Australia and the parties shall submit to the jurisdiction of the courts of that State. </w:t>
                      </w:r>
                    </w:p>
                    <w:p w:rsidR="000E01B9" w:rsidRPr="00206AAF" w:rsidRDefault="000E01B9" w:rsidP="00206AAF">
                      <w:pPr>
                        <w:autoSpaceDE w:val="0"/>
                        <w:autoSpaceDN w:val="0"/>
                        <w:adjustRightInd w:val="0"/>
                        <w:spacing w:after="0" w:line="240" w:lineRule="auto"/>
                        <w:rPr>
                          <w:rFonts w:ascii="Calibri" w:hAnsi="Calibri" w:cs="Calibri"/>
                          <w:color w:val="000000"/>
                          <w:sz w:val="18"/>
                          <w:szCs w:val="18"/>
                        </w:rPr>
                      </w:pPr>
                    </w:p>
                    <w:p w:rsidR="00206AAF" w:rsidRPr="00206AAF"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b/>
                          <w:bCs/>
                          <w:color w:val="000000"/>
                          <w:sz w:val="18"/>
                          <w:szCs w:val="18"/>
                        </w:rPr>
                        <w:t xml:space="preserve">18. Severability </w:t>
                      </w:r>
                    </w:p>
                    <w:p w:rsidR="00206AAF"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color w:val="000000"/>
                          <w:sz w:val="18"/>
                          <w:szCs w:val="18"/>
                        </w:rPr>
                        <w:t xml:space="preserve">If any clause this agreement becomes unenforceable for any reason whatsoever, such clause shall be deemed to have been deleted from this agreement with the remaining clauses having full legal force and effect. </w:t>
                      </w:r>
                    </w:p>
                    <w:p w:rsidR="000E01B9" w:rsidRPr="00206AAF" w:rsidRDefault="000E01B9" w:rsidP="00206AAF">
                      <w:pPr>
                        <w:autoSpaceDE w:val="0"/>
                        <w:autoSpaceDN w:val="0"/>
                        <w:adjustRightInd w:val="0"/>
                        <w:spacing w:after="0" w:line="240" w:lineRule="auto"/>
                        <w:rPr>
                          <w:rFonts w:ascii="Calibri" w:hAnsi="Calibri" w:cs="Calibri"/>
                          <w:color w:val="000000"/>
                          <w:sz w:val="18"/>
                          <w:szCs w:val="18"/>
                        </w:rPr>
                      </w:pPr>
                    </w:p>
                    <w:p w:rsidR="00206AAF" w:rsidRPr="00206AAF" w:rsidRDefault="00206AAF" w:rsidP="00206AAF">
                      <w:pPr>
                        <w:autoSpaceDE w:val="0"/>
                        <w:autoSpaceDN w:val="0"/>
                        <w:adjustRightInd w:val="0"/>
                        <w:spacing w:after="0" w:line="240" w:lineRule="auto"/>
                        <w:rPr>
                          <w:rFonts w:ascii="Calibri" w:hAnsi="Calibri" w:cs="Calibri"/>
                          <w:color w:val="000000"/>
                          <w:sz w:val="18"/>
                          <w:szCs w:val="18"/>
                        </w:rPr>
                      </w:pPr>
                      <w:r w:rsidRPr="00206AAF">
                        <w:rPr>
                          <w:rFonts w:ascii="Calibri" w:hAnsi="Calibri" w:cs="Calibri"/>
                          <w:b/>
                          <w:bCs/>
                          <w:color w:val="000000"/>
                          <w:sz w:val="18"/>
                          <w:szCs w:val="18"/>
                        </w:rPr>
                        <w:t xml:space="preserve">19. Entire Agreement </w:t>
                      </w:r>
                    </w:p>
                    <w:p w:rsidR="009F4194" w:rsidRDefault="00206AAF" w:rsidP="00206AAF">
                      <w:r w:rsidRPr="00206AAF">
                        <w:rPr>
                          <w:rFonts w:ascii="Calibri" w:hAnsi="Calibri" w:cs="Calibri"/>
                          <w:color w:val="000000"/>
                          <w:sz w:val="18"/>
                          <w:szCs w:val="18"/>
                        </w:rPr>
                        <w:t>This agreement constitutes the entire agreement between the parties with respect to the subject matter of this agreement and contains all the representations, warranties, covenants and agreements of the parties in relation to the same as at the date of this agreement.</w:t>
                      </w:r>
                    </w:p>
                  </w:txbxContent>
                </v:textbox>
                <w10:wrap type="square"/>
              </v:shape>
            </w:pict>
          </mc:Fallback>
        </mc:AlternateContent>
      </w:r>
      <w:proofErr w:type="gramStart"/>
      <w:r w:rsidR="00AE7242">
        <w:t>Your</w:t>
      </w:r>
      <w:proofErr w:type="gramEnd"/>
      <w:r w:rsidR="00AE7242">
        <w:t xml:space="preserve"> Logo</w:t>
      </w:r>
    </w:p>
    <w:p w:rsidR="009F4194" w:rsidRPr="009F4194" w:rsidRDefault="009F4194" w:rsidP="009F4194">
      <w:pPr>
        <w:tabs>
          <w:tab w:val="left" w:pos="7065"/>
        </w:tabs>
      </w:pPr>
      <w:r>
        <w:tab/>
      </w:r>
    </w:p>
    <w:sectPr w:rsidR="009F4194" w:rsidRPr="009F4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54E" w:rsidRDefault="0082254E" w:rsidP="009F4194">
      <w:pPr>
        <w:spacing w:after="0" w:line="240" w:lineRule="auto"/>
      </w:pPr>
      <w:r>
        <w:separator/>
      </w:r>
    </w:p>
  </w:endnote>
  <w:endnote w:type="continuationSeparator" w:id="0">
    <w:p w:rsidR="0082254E" w:rsidRDefault="0082254E" w:rsidP="009F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54E" w:rsidRDefault="0082254E" w:rsidP="009F4194">
      <w:pPr>
        <w:spacing w:after="0" w:line="240" w:lineRule="auto"/>
      </w:pPr>
      <w:r>
        <w:separator/>
      </w:r>
    </w:p>
  </w:footnote>
  <w:footnote w:type="continuationSeparator" w:id="0">
    <w:p w:rsidR="0082254E" w:rsidRDefault="0082254E" w:rsidP="009F4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63585C"/>
    <w:multiLevelType w:val="hybridMultilevel"/>
    <w:tmpl w:val="10911B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E45101"/>
    <w:multiLevelType w:val="hybridMultilevel"/>
    <w:tmpl w:val="0348B36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E55E65"/>
    <w:multiLevelType w:val="hybridMultilevel"/>
    <w:tmpl w:val="2292C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C09A7F"/>
    <w:multiLevelType w:val="hybridMultilevel"/>
    <w:tmpl w:val="A4D807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5830D5"/>
    <w:multiLevelType w:val="hybridMultilevel"/>
    <w:tmpl w:val="7F70B0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750E28"/>
    <w:multiLevelType w:val="hybridMultilevel"/>
    <w:tmpl w:val="DD5BE0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AEF1EF"/>
    <w:multiLevelType w:val="hybridMultilevel"/>
    <w:tmpl w:val="F17451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FE61EC"/>
    <w:multiLevelType w:val="hybridMultilevel"/>
    <w:tmpl w:val="D34EDA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9468BA"/>
    <w:multiLevelType w:val="hybridMultilevel"/>
    <w:tmpl w:val="C57EE6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495836"/>
    <w:multiLevelType w:val="hybridMultilevel"/>
    <w:tmpl w:val="A1A013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743EAB"/>
    <w:multiLevelType w:val="hybridMultilevel"/>
    <w:tmpl w:val="BF4E9D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035310"/>
    <w:multiLevelType w:val="hybridMultilevel"/>
    <w:tmpl w:val="CA54B75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8A899E6"/>
    <w:multiLevelType w:val="hybridMultilevel"/>
    <w:tmpl w:val="C06B28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B3E340C"/>
    <w:multiLevelType w:val="hybridMultilevel"/>
    <w:tmpl w:val="D39EDE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50FFDE"/>
    <w:multiLevelType w:val="hybridMultilevel"/>
    <w:tmpl w:val="0F237C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55B239F"/>
    <w:multiLevelType w:val="hybridMultilevel"/>
    <w:tmpl w:val="93DE23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06505B"/>
    <w:multiLevelType w:val="hybridMultilevel"/>
    <w:tmpl w:val="EE92F1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677454"/>
    <w:multiLevelType w:val="hybridMultilevel"/>
    <w:tmpl w:val="3544C3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4CD2BB"/>
    <w:multiLevelType w:val="hybridMultilevel"/>
    <w:tmpl w:val="56F265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FCE637A"/>
    <w:multiLevelType w:val="hybridMultilevel"/>
    <w:tmpl w:val="30F9A51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67D7431"/>
    <w:multiLevelType w:val="hybridMultilevel"/>
    <w:tmpl w:val="78C69F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CC769B"/>
    <w:multiLevelType w:val="hybridMultilevel"/>
    <w:tmpl w:val="778D7F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802215"/>
    <w:multiLevelType w:val="hybridMultilevel"/>
    <w:tmpl w:val="609480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6AFC35"/>
    <w:multiLevelType w:val="hybridMultilevel"/>
    <w:tmpl w:val="FF5779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1ABF534"/>
    <w:multiLevelType w:val="hybridMultilevel"/>
    <w:tmpl w:val="04BD4A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7400017"/>
    <w:multiLevelType w:val="hybridMultilevel"/>
    <w:tmpl w:val="2626D9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3961D2"/>
    <w:multiLevelType w:val="hybridMultilevel"/>
    <w:tmpl w:val="124AE8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E852F0"/>
    <w:multiLevelType w:val="hybridMultilevel"/>
    <w:tmpl w:val="0492C2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8C5DB6"/>
    <w:multiLevelType w:val="hybridMultilevel"/>
    <w:tmpl w:val="D72E8F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D657992"/>
    <w:multiLevelType w:val="hybridMultilevel"/>
    <w:tmpl w:val="5B0AE4F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708438EA"/>
    <w:multiLevelType w:val="hybridMultilevel"/>
    <w:tmpl w:val="416E78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FE132B"/>
    <w:multiLevelType w:val="multilevel"/>
    <w:tmpl w:val="4D3EB17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29A5B41"/>
    <w:multiLevelType w:val="hybridMultilevel"/>
    <w:tmpl w:val="2CD8E1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8D6234"/>
    <w:multiLevelType w:val="hybridMultilevel"/>
    <w:tmpl w:val="3EB63CE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3"/>
  </w:num>
  <w:num w:numId="3">
    <w:abstractNumId w:val="3"/>
  </w:num>
  <w:num w:numId="4">
    <w:abstractNumId w:val="18"/>
  </w:num>
  <w:num w:numId="5">
    <w:abstractNumId w:val="24"/>
  </w:num>
  <w:num w:numId="6">
    <w:abstractNumId w:val="0"/>
  </w:num>
  <w:num w:numId="7">
    <w:abstractNumId w:val="6"/>
  </w:num>
  <w:num w:numId="8">
    <w:abstractNumId w:val="19"/>
  </w:num>
  <w:num w:numId="9">
    <w:abstractNumId w:val="1"/>
  </w:num>
  <w:num w:numId="10">
    <w:abstractNumId w:val="12"/>
  </w:num>
  <w:num w:numId="11">
    <w:abstractNumId w:val="5"/>
  </w:num>
  <w:num w:numId="12">
    <w:abstractNumId w:val="28"/>
  </w:num>
  <w:num w:numId="13">
    <w:abstractNumId w:val="4"/>
  </w:num>
  <w:num w:numId="14">
    <w:abstractNumId w:val="2"/>
  </w:num>
  <w:num w:numId="15">
    <w:abstractNumId w:val="21"/>
  </w:num>
  <w:num w:numId="16">
    <w:abstractNumId w:val="17"/>
  </w:num>
  <w:num w:numId="17">
    <w:abstractNumId w:val="31"/>
  </w:num>
  <w:num w:numId="18">
    <w:abstractNumId w:val="29"/>
  </w:num>
  <w:num w:numId="19">
    <w:abstractNumId w:val="15"/>
  </w:num>
  <w:num w:numId="20">
    <w:abstractNumId w:val="33"/>
  </w:num>
  <w:num w:numId="21">
    <w:abstractNumId w:val="22"/>
  </w:num>
  <w:num w:numId="22">
    <w:abstractNumId w:val="13"/>
  </w:num>
  <w:num w:numId="23">
    <w:abstractNumId w:val="11"/>
  </w:num>
  <w:num w:numId="24">
    <w:abstractNumId w:val="20"/>
  </w:num>
  <w:num w:numId="25">
    <w:abstractNumId w:val="25"/>
  </w:num>
  <w:num w:numId="26">
    <w:abstractNumId w:val="26"/>
  </w:num>
  <w:num w:numId="27">
    <w:abstractNumId w:val="7"/>
  </w:num>
  <w:num w:numId="28">
    <w:abstractNumId w:val="27"/>
  </w:num>
  <w:num w:numId="29">
    <w:abstractNumId w:val="8"/>
  </w:num>
  <w:num w:numId="30">
    <w:abstractNumId w:val="9"/>
  </w:num>
  <w:num w:numId="31">
    <w:abstractNumId w:val="30"/>
  </w:num>
  <w:num w:numId="32">
    <w:abstractNumId w:val="10"/>
  </w:num>
  <w:num w:numId="33">
    <w:abstractNumId w:val="3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94"/>
    <w:rsid w:val="000E01B9"/>
    <w:rsid w:val="00206AAF"/>
    <w:rsid w:val="0082254E"/>
    <w:rsid w:val="009F4194"/>
    <w:rsid w:val="00AB517C"/>
    <w:rsid w:val="00AE7242"/>
    <w:rsid w:val="00C85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94242-E5F5-4A93-8033-7826E2C7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194"/>
  </w:style>
  <w:style w:type="paragraph" w:styleId="Footer">
    <w:name w:val="footer"/>
    <w:basedOn w:val="Normal"/>
    <w:link w:val="FooterChar"/>
    <w:uiPriority w:val="99"/>
    <w:unhideWhenUsed/>
    <w:rsid w:val="009F4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194"/>
  </w:style>
  <w:style w:type="paragraph" w:customStyle="1" w:styleId="Default">
    <w:name w:val="Default"/>
    <w:rsid w:val="009F419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06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Limburg</dc:creator>
  <cp:keywords/>
  <dc:description/>
  <cp:lastModifiedBy>Kim Limburg</cp:lastModifiedBy>
  <cp:revision>1</cp:revision>
  <dcterms:created xsi:type="dcterms:W3CDTF">2017-02-17T15:58:00Z</dcterms:created>
  <dcterms:modified xsi:type="dcterms:W3CDTF">2017-02-17T16:44:00Z</dcterms:modified>
</cp:coreProperties>
</file>