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CCA" w:rsidRPr="00344CCA" w:rsidRDefault="00344CCA" w:rsidP="00344CCA">
      <w:pPr>
        <w:rPr>
          <w:b/>
          <w:sz w:val="32"/>
          <w:szCs w:val="32"/>
        </w:rPr>
      </w:pPr>
      <w:r>
        <w:rPr>
          <w:noProof/>
          <w:lang w:eastAsia="en-AU"/>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2266950" cy="2266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sty b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6950" cy="2266950"/>
                    </a:xfrm>
                    <a:prstGeom prst="rect">
                      <a:avLst/>
                    </a:prstGeom>
                  </pic:spPr>
                </pic:pic>
              </a:graphicData>
            </a:graphic>
          </wp:anchor>
        </w:drawing>
      </w:r>
      <w:r>
        <w:br w:type="textWrapping" w:clear="all"/>
      </w:r>
      <w:r w:rsidRPr="00344CCA">
        <w:rPr>
          <w:b/>
          <w:sz w:val="32"/>
          <w:szCs w:val="32"/>
        </w:rPr>
        <w:t>Your Trade, Your Rights, Your Voice!</w:t>
      </w:r>
      <w:bookmarkStart w:id="0" w:name="_GoBack"/>
      <w:bookmarkEnd w:id="0"/>
    </w:p>
    <w:p w:rsidR="00344CCA" w:rsidRPr="00344CCA" w:rsidRDefault="00344CCA" w:rsidP="00344CCA"/>
    <w:p w:rsidR="00344CCA" w:rsidRPr="00344CCA" w:rsidRDefault="00344CCA" w:rsidP="00344CCA">
      <w:pPr>
        <w:rPr>
          <w:b/>
          <w:sz w:val="28"/>
          <w:szCs w:val="28"/>
        </w:rPr>
      </w:pPr>
      <w:r w:rsidRPr="00344CCA">
        <w:rPr>
          <w:b/>
          <w:sz w:val="28"/>
          <w:szCs w:val="28"/>
        </w:rPr>
        <w:t>Mates Rates for Fridgys</w:t>
      </w:r>
      <w:r>
        <w:rPr>
          <w:b/>
          <w:sz w:val="28"/>
          <w:szCs w:val="28"/>
        </w:rPr>
        <w:t xml:space="preserve"> an ARMA an ARA Initiative</w:t>
      </w:r>
    </w:p>
    <w:p w:rsidR="00344CCA" w:rsidRPr="00344CCA" w:rsidRDefault="00346D6A" w:rsidP="00344CCA">
      <w:pPr>
        <w:spacing w:after="0" w:line="240" w:lineRule="auto"/>
        <w:ind w:right="-294"/>
        <w:rPr>
          <w:rFonts w:ascii="Cambria" w:eastAsia="MS Mincho" w:hAnsi="Cambria" w:cs="Times New Roman"/>
          <w:b/>
          <w:sz w:val="24"/>
          <w:szCs w:val="24"/>
          <w:lang w:val="fr-FR" w:eastAsia="fr-FR"/>
        </w:rPr>
      </w:pPr>
      <w:r>
        <w:rPr>
          <w:rFonts w:ascii="Cambria" w:eastAsia="MS Mincho" w:hAnsi="Cambria" w:cs="Times New Roman"/>
          <w:b/>
          <w:sz w:val="24"/>
          <w:szCs w:val="24"/>
          <w:lang w:val="fr-FR" w:eastAsia="fr-FR"/>
        </w:rPr>
        <w:t xml:space="preserve">App </w:t>
      </w:r>
      <w:r w:rsidR="00344CCA" w:rsidRPr="00344CCA">
        <w:rPr>
          <w:rFonts w:ascii="Cambria" w:eastAsia="MS Mincho" w:hAnsi="Cambria" w:cs="Times New Roman"/>
          <w:b/>
          <w:sz w:val="24"/>
          <w:szCs w:val="24"/>
          <w:lang w:val="fr-FR" w:eastAsia="fr-FR"/>
        </w:rPr>
        <w:t>Terms and Conditions</w:t>
      </w:r>
      <w:r w:rsidR="00344CCA">
        <w:rPr>
          <w:rFonts w:ascii="Cambria" w:eastAsia="MS Mincho" w:hAnsi="Cambria" w:cs="Times New Roman"/>
          <w:b/>
          <w:sz w:val="24"/>
          <w:szCs w:val="24"/>
          <w:lang w:val="fr-FR" w:eastAsia="fr-FR"/>
        </w:rPr>
        <w:t> :</w:t>
      </w:r>
    </w:p>
    <w:p w:rsidR="00344CCA" w:rsidRPr="00344CCA" w:rsidRDefault="00344CCA" w:rsidP="00344CCA">
      <w:pPr>
        <w:spacing w:after="0" w:line="240" w:lineRule="auto"/>
        <w:ind w:right="-294"/>
        <w:rPr>
          <w:rFonts w:ascii="Cambria" w:eastAsia="MS Mincho" w:hAnsi="Cambria" w:cs="Times New Roman"/>
          <w:sz w:val="24"/>
          <w:szCs w:val="24"/>
          <w:lang w:val="fr-FR" w:eastAsia="fr-FR"/>
        </w:rPr>
      </w:pPr>
    </w:p>
    <w:p w:rsidR="00344CCA" w:rsidRPr="00344CCA" w:rsidRDefault="00344CCA" w:rsidP="00344CCA">
      <w:pPr>
        <w:spacing w:after="0" w:line="240" w:lineRule="auto"/>
        <w:ind w:right="-294"/>
        <w:rPr>
          <w:rFonts w:ascii="Cambria" w:eastAsia="MS Mincho" w:hAnsi="Cambria" w:cs="Times New Roman"/>
          <w:lang w:val="fr-FR" w:eastAsia="fr-FR"/>
        </w:rPr>
      </w:pPr>
      <w:r w:rsidRPr="00344CCA">
        <w:rPr>
          <w:rFonts w:ascii="Cambria" w:eastAsia="MS Mincho" w:hAnsi="Cambria" w:cs="Times New Roman"/>
          <w:lang w:val="fr-FR" w:eastAsia="fr-FR"/>
        </w:rPr>
        <w:t>This agreement applies to the all information accessed on this site.</w:t>
      </w:r>
    </w:p>
    <w:p w:rsidR="00344CCA" w:rsidRPr="00344CCA" w:rsidRDefault="00344CCA" w:rsidP="00344CCA">
      <w:pPr>
        <w:spacing w:after="0" w:line="240" w:lineRule="auto"/>
        <w:ind w:right="-294"/>
        <w:rPr>
          <w:rFonts w:ascii="Cambria" w:eastAsia="MS Mincho" w:hAnsi="Cambria" w:cs="Times New Roman"/>
          <w:lang w:val="fr-FR" w:eastAsia="fr-FR"/>
        </w:rPr>
      </w:pPr>
      <w:r w:rsidRPr="00344CCA">
        <w:rPr>
          <w:rFonts w:ascii="Cambria" w:eastAsia="MS Mincho" w:hAnsi="Cambria" w:cs="Times New Roman"/>
          <w:lang w:val="fr-FR" w:eastAsia="fr-FR"/>
        </w:rPr>
        <w:t>Please read the following terms and conditions carefully before using this app. Your use, download, distribution or installation of any copy of information indicates your acceptance of this agreement.</w:t>
      </w:r>
    </w:p>
    <w:p w:rsidR="00344CCA" w:rsidRPr="00344CCA" w:rsidRDefault="00344CCA" w:rsidP="00344CCA">
      <w:pPr>
        <w:spacing w:after="0" w:line="240" w:lineRule="auto"/>
        <w:ind w:right="-294"/>
        <w:rPr>
          <w:rFonts w:ascii="Cambria" w:eastAsia="MS Mincho" w:hAnsi="Cambria" w:cs="Times New Roman"/>
          <w:lang w:val="fr-FR" w:eastAsia="fr-FR"/>
        </w:rPr>
      </w:pPr>
      <w:r w:rsidRPr="00344CCA">
        <w:rPr>
          <w:rFonts w:ascii="Cambria" w:eastAsia="MS Mincho" w:hAnsi="Cambria" w:cs="Times New Roman"/>
          <w:lang w:val="fr-FR" w:eastAsia="fr-FR"/>
        </w:rPr>
        <w:t>For any uncertainties, contact Kim Limburg: kim@arma.email</w:t>
      </w:r>
    </w:p>
    <w:p w:rsidR="00344CCA" w:rsidRPr="00344CCA" w:rsidRDefault="00344CCA" w:rsidP="00344CCA">
      <w:pPr>
        <w:spacing w:after="0" w:line="240" w:lineRule="auto"/>
        <w:ind w:right="-294"/>
        <w:rPr>
          <w:rFonts w:ascii="Cambria" w:eastAsia="MS Mincho" w:hAnsi="Cambria" w:cs="Times New Roman"/>
          <w:lang w:val="fr-FR" w:eastAsia="fr-FR"/>
        </w:rPr>
      </w:pPr>
      <w:r w:rsidRPr="00344CCA">
        <w:rPr>
          <w:rFonts w:ascii="Cambria" w:eastAsia="MS Mincho" w:hAnsi="Cambria" w:cs="Times New Roman"/>
          <w:lang w:val="fr-FR" w:eastAsia="fr-FR"/>
        </w:rPr>
        <w:t>SOFTWARE PRODUCT here means, image files, all accompanying files, data and materials received with your  download of software.</w:t>
      </w:r>
    </w:p>
    <w:p w:rsidR="00344CCA" w:rsidRPr="00344CCA" w:rsidRDefault="00344CCA" w:rsidP="00344CCA">
      <w:pPr>
        <w:spacing w:after="0" w:line="240" w:lineRule="auto"/>
        <w:ind w:right="-294"/>
        <w:rPr>
          <w:rFonts w:ascii="Cambria" w:eastAsia="MS Mincho" w:hAnsi="Cambria" w:cs="Times New Roman"/>
          <w:lang w:val="fr-FR" w:eastAsia="fr-FR"/>
        </w:rPr>
      </w:pPr>
      <w:r w:rsidRPr="00344CCA">
        <w:rPr>
          <w:rFonts w:ascii="Cambria" w:eastAsia="MS Mincho" w:hAnsi="Cambria" w:cs="Times New Roman"/>
          <w:lang w:val="fr-FR" w:eastAsia="fr-FR"/>
        </w:rPr>
        <w:t xml:space="preserve">If you do not agree to </w:t>
      </w:r>
      <w:r w:rsidR="00346D6A">
        <w:rPr>
          <w:rFonts w:ascii="Cambria" w:eastAsia="MS Mincho" w:hAnsi="Cambria" w:cs="Times New Roman"/>
          <w:lang w:val="fr-FR" w:eastAsia="fr-FR"/>
        </w:rPr>
        <w:t xml:space="preserve">any of the terms of this agreement </w:t>
      </w:r>
      <w:r w:rsidRPr="00344CCA">
        <w:rPr>
          <w:rFonts w:ascii="Cambria" w:eastAsia="MS Mincho" w:hAnsi="Cambria" w:cs="Times New Roman"/>
          <w:lang w:val="fr-FR" w:eastAsia="fr-FR"/>
        </w:rPr>
        <w:t>then do</w:t>
      </w:r>
      <w:r w:rsidR="00346D6A">
        <w:rPr>
          <w:rFonts w:ascii="Cambria" w:eastAsia="MS Mincho" w:hAnsi="Cambria" w:cs="Times New Roman"/>
          <w:lang w:val="fr-FR" w:eastAsia="fr-FR"/>
        </w:rPr>
        <w:t xml:space="preserve"> not use this app.</w:t>
      </w:r>
    </w:p>
    <w:p w:rsidR="00344CCA" w:rsidRPr="00344CCA" w:rsidRDefault="00344CCA" w:rsidP="00344CCA">
      <w:pPr>
        <w:spacing w:after="0" w:line="240" w:lineRule="auto"/>
        <w:ind w:right="-294"/>
        <w:rPr>
          <w:rFonts w:ascii="Cambria" w:eastAsia="MS Mincho" w:hAnsi="Cambria" w:cs="Times New Roman"/>
          <w:lang w:val="fr-FR" w:eastAsia="fr-FR"/>
        </w:rPr>
      </w:pPr>
      <w:r w:rsidRPr="00344CCA">
        <w:rPr>
          <w:rFonts w:ascii="Cambria" w:eastAsia="MS Mincho" w:hAnsi="Cambria" w:cs="Times New Roman"/>
          <w:lang w:val="fr-FR" w:eastAsia="fr-FR"/>
        </w:rPr>
        <w:t>Warrantee ??????????? No Cover ?????</w:t>
      </w:r>
    </w:p>
    <w:p w:rsidR="00344CCA" w:rsidRDefault="00346D6A" w:rsidP="00344CCA">
      <w:pPr>
        <w:spacing w:after="0" w:line="240" w:lineRule="auto"/>
        <w:ind w:right="-294"/>
        <w:rPr>
          <w:rFonts w:ascii="Cambria" w:eastAsia="MS Mincho" w:hAnsi="Cambria" w:cs="Times New Roman"/>
          <w:lang w:val="fr-FR" w:eastAsia="fr-FR"/>
        </w:rPr>
      </w:pPr>
      <w:r>
        <w:rPr>
          <w:rFonts w:ascii="Cambria" w:eastAsia="MS Mincho" w:hAnsi="Cambria" w:cs="Times New Roman"/>
          <w:lang w:val="fr-FR" w:eastAsia="fr-FR"/>
        </w:rPr>
        <w:t>Third party information is provided directly from the author and use of any third party information is the responsibility of the user. It is not the reponsibility of Mates Rates for Fridgys.</w:t>
      </w:r>
    </w:p>
    <w:p w:rsidR="00344CCA" w:rsidRPr="00D35A85" w:rsidRDefault="00344CCA" w:rsidP="00344CCA">
      <w:pPr>
        <w:ind w:right="-294"/>
      </w:pPr>
      <w:r w:rsidRPr="00D35A85">
        <w:t xml:space="preserve">This Agreement constitutes the entire statement of the Agreement between the parties on the subject matter, and merges and supersedes all other or prior understandings, purchase orders, agreements and arrangements. This Agreement shall be governed by the laws of </w:t>
      </w:r>
      <w:r>
        <w:t>Australia</w:t>
      </w:r>
      <w:r w:rsidRPr="00D35A85">
        <w:t>.</w:t>
      </w:r>
      <w:r>
        <w:t>Mates Rates for Fridgys</w:t>
      </w:r>
      <w:r w:rsidRPr="00D35A85">
        <w:t xml:space="preserve"> is the owner of the copyright of this SOFTWARE PRODUCT, all of its derivatives, title and accompanying materials are the exclusive property of </w:t>
      </w:r>
      <w:r>
        <w:t>Mates Rates for Fridgys</w:t>
      </w:r>
      <w:r w:rsidRPr="00D35A85">
        <w:t>. All rights of any kind, which are not e</w:t>
      </w:r>
      <w:r w:rsidR="00346D6A">
        <w:t>xpressly granted in this agreement</w:t>
      </w:r>
      <w:r w:rsidRPr="00D35A85">
        <w:t xml:space="preserve">, are entirely and exclusively reserved to and by </w:t>
      </w:r>
      <w:r>
        <w:t>Mates Rates for Fridgys</w:t>
      </w:r>
      <w:r w:rsidRPr="00D35A85">
        <w:t xml:space="preserve">. You may not sell, rent, lease, transfer, modify, translate, reverse engineer, de-compile, disassemble or create derivative works to sell based on this SOFTWARE PRODUCT. You may not make access to SOFTWARE PRODUCT available to others in connection with a service bureau, application service provider, or similar business, or use this SOFTWARE PRODUCT in a business to provide file compression, decompression, or conversion services to others. There are no third party beneficiaries of any promises, obligations or representations made by </w:t>
      </w:r>
      <w:r>
        <w:t>Mates Rates for Fridgys</w:t>
      </w:r>
      <w:r w:rsidRPr="00D35A85">
        <w:t xml:space="preserve"> herein.You may not disclose to other persons the data or techniques relating to this SOFTWARE PRODUCT that you know or should know that it is a trade secret of </w:t>
      </w:r>
      <w:r>
        <w:t>Mates Rates for Fridgys</w:t>
      </w:r>
      <w:r w:rsidRPr="00D35A85">
        <w:t xml:space="preserve"> in any ma</w:t>
      </w:r>
      <w:r>
        <w:t>nner that will cause damage to Mates Rates for Fridgys</w:t>
      </w:r>
      <w:r w:rsidRPr="00D35A85">
        <w:t>.By not following the above agreement the buyer agrees to pay any penalty charge calculated by the designer.</w:t>
      </w:r>
    </w:p>
    <w:p w:rsidR="00344CCA" w:rsidRPr="00344CCA" w:rsidRDefault="00344CCA" w:rsidP="00344CCA">
      <w:pPr>
        <w:spacing w:after="0" w:line="240" w:lineRule="auto"/>
        <w:ind w:right="-294"/>
        <w:rPr>
          <w:rFonts w:ascii="Cambria" w:eastAsia="MS Mincho" w:hAnsi="Cambria" w:cs="Times New Roman"/>
          <w:lang w:val="fr-FR" w:eastAsia="fr-FR"/>
        </w:rPr>
      </w:pPr>
      <w:r w:rsidRPr="00D35A85">
        <w:t xml:space="preserve">All parts may be discussed and adapted by agreement between </w:t>
      </w:r>
      <w:r>
        <w:t>Mates Rates for Fridgys</w:t>
      </w:r>
      <w:r w:rsidRPr="00D35A85">
        <w:t xml:space="preserve"> and the </w:t>
      </w:r>
      <w:r w:rsidR="00346D6A">
        <w:t>user</w:t>
      </w:r>
      <w:r>
        <w:t>.</w:t>
      </w:r>
    </w:p>
    <w:p w:rsidR="00DC20C7" w:rsidRPr="00344CCA" w:rsidRDefault="00DC20C7" w:rsidP="00344CCA"/>
    <w:sectPr w:rsidR="00DC20C7" w:rsidRPr="00344C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286" w:rsidRDefault="00F13286" w:rsidP="00344CCA">
      <w:pPr>
        <w:spacing w:after="0" w:line="240" w:lineRule="auto"/>
      </w:pPr>
      <w:r>
        <w:separator/>
      </w:r>
    </w:p>
  </w:endnote>
  <w:endnote w:type="continuationSeparator" w:id="0">
    <w:p w:rsidR="00F13286" w:rsidRDefault="00F13286" w:rsidP="00344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286" w:rsidRDefault="00F13286" w:rsidP="00344CCA">
      <w:pPr>
        <w:spacing w:after="0" w:line="240" w:lineRule="auto"/>
      </w:pPr>
      <w:r>
        <w:separator/>
      </w:r>
    </w:p>
  </w:footnote>
  <w:footnote w:type="continuationSeparator" w:id="0">
    <w:p w:rsidR="00F13286" w:rsidRDefault="00F13286" w:rsidP="00344C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CA"/>
    <w:rsid w:val="00344CCA"/>
    <w:rsid w:val="00346D6A"/>
    <w:rsid w:val="00B95761"/>
    <w:rsid w:val="00DC20C7"/>
    <w:rsid w:val="00F132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B181E-C782-494F-A330-A7E533D3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CCA"/>
  </w:style>
  <w:style w:type="paragraph" w:styleId="Footer">
    <w:name w:val="footer"/>
    <w:basedOn w:val="Normal"/>
    <w:link w:val="FooterChar"/>
    <w:uiPriority w:val="99"/>
    <w:unhideWhenUsed/>
    <w:rsid w:val="00344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Limburg</dc:creator>
  <cp:keywords/>
  <dc:description/>
  <cp:lastModifiedBy>Kim Limburg</cp:lastModifiedBy>
  <cp:revision>2</cp:revision>
  <dcterms:created xsi:type="dcterms:W3CDTF">2017-02-13T11:40:00Z</dcterms:created>
  <dcterms:modified xsi:type="dcterms:W3CDTF">2017-02-17T14:25:00Z</dcterms:modified>
</cp:coreProperties>
</file>